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3D" w:rsidRDefault="007A323D">
      <w:pPr>
        <w:pStyle w:val="ConsPlusTitlePage"/>
      </w:pPr>
      <w:r>
        <w:br/>
      </w:r>
    </w:p>
    <w:p w:rsidR="007A323D" w:rsidRDefault="007A323D">
      <w:pPr>
        <w:pStyle w:val="ConsPlusNormal"/>
        <w:jc w:val="center"/>
        <w:outlineLvl w:val="0"/>
      </w:pPr>
    </w:p>
    <w:p w:rsidR="007A323D" w:rsidRPr="003C60B6" w:rsidRDefault="007A323D">
      <w:pPr>
        <w:pStyle w:val="ConsPlusTitle"/>
        <w:jc w:val="center"/>
        <w:outlineLvl w:val="0"/>
        <w:rPr>
          <w:rFonts w:ascii="Times New Roman" w:hAnsi="Times New Roman" w:cs="Times New Roman"/>
          <w:sz w:val="24"/>
          <w:szCs w:val="24"/>
        </w:rPr>
      </w:pPr>
      <w:r w:rsidRPr="003C60B6">
        <w:rPr>
          <w:rFonts w:ascii="Times New Roman" w:hAnsi="Times New Roman" w:cs="Times New Roman"/>
          <w:sz w:val="24"/>
          <w:szCs w:val="24"/>
        </w:rPr>
        <w:t>ПРАВИТЕЛЬСТВО РОССИЙСКОЙ ФЕДЕРАЦИИ</w:t>
      </w:r>
    </w:p>
    <w:p w:rsidR="007A323D" w:rsidRPr="003C60B6" w:rsidRDefault="007A323D">
      <w:pPr>
        <w:pStyle w:val="ConsPlusTitle"/>
        <w:jc w:val="center"/>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ПОСТАНОВЛЕНИЕ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от 15 апреля 2014 г. N 296</w:t>
      </w:r>
    </w:p>
    <w:p w:rsidR="007A323D" w:rsidRPr="003C60B6" w:rsidRDefault="007A323D">
      <w:pPr>
        <w:pStyle w:val="ConsPlusTitle"/>
        <w:jc w:val="center"/>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ОБ УТВЕРЖДЕНИИ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p>
    <w:p w:rsidR="003E3E2E" w:rsidRPr="003E3E2E" w:rsidRDefault="003E3E2E">
      <w:pPr>
        <w:pStyle w:val="ConsPlusNormal"/>
        <w:ind w:firstLine="540"/>
        <w:jc w:val="both"/>
        <w:rPr>
          <w:rFonts w:ascii="Times New Roman" w:hAnsi="Times New Roman" w:cs="Times New Roman"/>
          <w:b/>
          <w:sz w:val="24"/>
          <w:szCs w:val="24"/>
        </w:rPr>
      </w:pPr>
      <w:r w:rsidRPr="003E3E2E">
        <w:rPr>
          <w:rFonts w:ascii="Times New Roman" w:hAnsi="Times New Roman" w:cs="Times New Roman"/>
          <w:b/>
          <w:sz w:val="24"/>
          <w:szCs w:val="24"/>
        </w:rPr>
        <w:t>С изменениями и дополнениями от:</w:t>
      </w:r>
    </w:p>
    <w:p w:rsidR="003E3E2E" w:rsidRDefault="003E3E2E">
      <w:pPr>
        <w:pStyle w:val="ConsPlusNormal"/>
        <w:ind w:firstLine="540"/>
        <w:jc w:val="both"/>
        <w:rPr>
          <w:rFonts w:ascii="Times New Roman" w:hAnsi="Times New Roman" w:cs="Times New Roman"/>
          <w:sz w:val="24"/>
          <w:szCs w:val="24"/>
        </w:rPr>
      </w:pPr>
    </w:p>
    <w:p w:rsidR="003E3E2E" w:rsidRDefault="003E3E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марта, 30 июня, 9 августа, 17 ноября, 13 декабря 2017 года; 19 января, 5 февраля, 27 февраля, 30 марта, 8 сентября, 29 ноября, 29 декабря 2018 года, 28 марта, 8 мая, </w:t>
      </w:r>
      <w:r>
        <w:rPr>
          <w:rFonts w:ascii="Times New Roman" w:hAnsi="Times New Roman" w:cs="Times New Roman"/>
          <w:sz w:val="24"/>
          <w:szCs w:val="24"/>
        </w:rPr>
        <w:br/>
        <w:t xml:space="preserve">28 августа, 30 ноября, 13 декабря, 27 декабря 2019 года; 16 марта, 31 марта, 19 августа, </w:t>
      </w:r>
      <w:r>
        <w:rPr>
          <w:rFonts w:ascii="Times New Roman" w:hAnsi="Times New Roman" w:cs="Times New Roman"/>
          <w:sz w:val="24"/>
          <w:szCs w:val="24"/>
        </w:rPr>
        <w:br/>
        <w:t xml:space="preserve">29 августа, 9 сентября, 15 октября, 21 декабря, 31 декабря 2020 года; 20 января, 5 февраля, 13 февраля, 13 марта, 31 марта 2021 года.  </w:t>
      </w:r>
    </w:p>
    <w:p w:rsidR="003E3E2E" w:rsidRDefault="003E3E2E">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Правительство Российской Федерации постановляет: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 Утвердить прилагаемую государственную </w:t>
      </w:r>
      <w:hyperlink w:anchor="P42" w:history="1">
        <w:r w:rsidRPr="003C60B6">
          <w:rPr>
            <w:rFonts w:ascii="Times New Roman" w:hAnsi="Times New Roman" w:cs="Times New Roman"/>
            <w:color w:val="0000FF"/>
            <w:sz w:val="24"/>
            <w:szCs w:val="24"/>
          </w:rPr>
          <w:t>программу</w:t>
        </w:r>
      </w:hyperlink>
      <w:r w:rsidRPr="003C60B6">
        <w:rPr>
          <w:rFonts w:ascii="Times New Roman" w:hAnsi="Times New Roman" w:cs="Times New Roman"/>
          <w:sz w:val="24"/>
          <w:szCs w:val="24"/>
        </w:rPr>
        <w:t xml:space="preserve"> Российской Федерации "Социальная поддержка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 Министерству труда и социальной защиты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разместить государственную </w:t>
      </w:r>
      <w:hyperlink w:anchor="P42" w:history="1">
        <w:r w:rsidRPr="003C60B6">
          <w:rPr>
            <w:rFonts w:ascii="Times New Roman" w:hAnsi="Times New Roman" w:cs="Times New Roman"/>
            <w:color w:val="0000FF"/>
            <w:sz w:val="24"/>
            <w:szCs w:val="24"/>
          </w:rPr>
          <w:t>программу</w:t>
        </w:r>
      </w:hyperlink>
      <w:r w:rsidRPr="003C60B6">
        <w:rPr>
          <w:rFonts w:ascii="Times New Roman" w:hAnsi="Times New Roman" w:cs="Times New Roman"/>
          <w:sz w:val="24"/>
          <w:szCs w:val="24"/>
        </w:rPr>
        <w:t xml:space="preserve">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принять меры по реализации мероприятий указанной государственной </w:t>
      </w:r>
      <w:hyperlink w:anchor="P4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 Признать утратившим силу </w:t>
      </w:r>
      <w:hyperlink r:id="rId6" w:history="1">
        <w:r w:rsidRPr="003C60B6">
          <w:rPr>
            <w:rFonts w:ascii="Times New Roman" w:hAnsi="Times New Roman" w:cs="Times New Roman"/>
            <w:color w:val="0000FF"/>
            <w:sz w:val="24"/>
            <w:szCs w:val="24"/>
          </w:rPr>
          <w:t>распоряжение</w:t>
        </w:r>
      </w:hyperlink>
      <w:r w:rsidRPr="003C60B6">
        <w:rPr>
          <w:rFonts w:ascii="Times New Roman" w:hAnsi="Times New Roman" w:cs="Times New Roman"/>
          <w:sz w:val="24"/>
          <w:szCs w:val="24"/>
        </w:rPr>
        <w:t xml:space="preserve"> Правительства Российской Федерации от 27 декабря 2012 г. N 2553-р (Собрание законодательства Российской Федерации, 2012, N 53, ст. 8054).</w:t>
      </w:r>
    </w:p>
    <w:p w:rsidR="007A323D" w:rsidRDefault="007A323D">
      <w:pPr>
        <w:pStyle w:val="ConsPlusNormal"/>
        <w:ind w:firstLine="540"/>
        <w:jc w:val="both"/>
        <w:rPr>
          <w:rFonts w:ascii="Times New Roman" w:hAnsi="Times New Roman" w:cs="Times New Roman"/>
          <w:sz w:val="24"/>
          <w:szCs w:val="24"/>
        </w:rPr>
      </w:pPr>
    </w:p>
    <w:p w:rsidR="003E3E2E" w:rsidRPr="003C60B6" w:rsidRDefault="003E3E2E">
      <w:pPr>
        <w:pStyle w:val="ConsPlusNormal"/>
        <w:ind w:firstLine="540"/>
        <w:jc w:val="both"/>
        <w:rPr>
          <w:rFonts w:ascii="Times New Roman" w:hAnsi="Times New Roman" w:cs="Times New Roman"/>
          <w:sz w:val="24"/>
          <w:szCs w:val="24"/>
        </w:rPr>
      </w:pPr>
    </w:p>
    <w:p w:rsidR="007A323D" w:rsidRPr="003C60B6" w:rsidRDefault="007A323D" w:rsidP="003C60B6">
      <w:pPr>
        <w:pStyle w:val="ConsPlusNormal"/>
        <w:rPr>
          <w:rFonts w:ascii="Times New Roman" w:hAnsi="Times New Roman" w:cs="Times New Roman"/>
          <w:sz w:val="24"/>
          <w:szCs w:val="24"/>
        </w:rPr>
      </w:pPr>
      <w:r w:rsidRPr="003C60B6">
        <w:rPr>
          <w:rFonts w:ascii="Times New Roman" w:hAnsi="Times New Roman" w:cs="Times New Roman"/>
          <w:sz w:val="24"/>
          <w:szCs w:val="24"/>
        </w:rPr>
        <w:t>Председатель Правительства</w:t>
      </w:r>
    </w:p>
    <w:p w:rsidR="003C60B6" w:rsidRPr="003C60B6" w:rsidRDefault="007A323D" w:rsidP="003C60B6">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r w:rsidR="003C60B6">
        <w:rPr>
          <w:rFonts w:ascii="Times New Roman" w:hAnsi="Times New Roman" w:cs="Times New Roman"/>
          <w:sz w:val="24"/>
          <w:szCs w:val="24"/>
        </w:rPr>
        <w:t xml:space="preserve">                                                                                          </w:t>
      </w:r>
      <w:r w:rsidR="003C60B6" w:rsidRPr="003C60B6">
        <w:rPr>
          <w:rFonts w:ascii="Times New Roman" w:hAnsi="Times New Roman" w:cs="Times New Roman"/>
          <w:sz w:val="24"/>
          <w:szCs w:val="24"/>
        </w:rPr>
        <w:t>Д.МЕДВЕДЕВ</w:t>
      </w:r>
    </w:p>
    <w:p w:rsidR="007A323D" w:rsidRPr="003C60B6" w:rsidRDefault="003C60B6" w:rsidP="003C60B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Default="007A323D">
      <w:pPr>
        <w:pStyle w:val="ConsPlusNormal"/>
        <w:ind w:firstLine="540"/>
        <w:jc w:val="both"/>
        <w:rPr>
          <w:rFonts w:ascii="Times New Roman" w:hAnsi="Times New Roman" w:cs="Times New Roman"/>
          <w:sz w:val="24"/>
          <w:szCs w:val="24"/>
        </w:rPr>
      </w:pPr>
    </w:p>
    <w:p w:rsidR="003E3E2E" w:rsidRDefault="003E3E2E">
      <w:pPr>
        <w:pStyle w:val="ConsPlusNormal"/>
        <w:ind w:firstLine="540"/>
        <w:jc w:val="both"/>
        <w:rPr>
          <w:rFonts w:ascii="Times New Roman" w:hAnsi="Times New Roman" w:cs="Times New Roman"/>
          <w:sz w:val="24"/>
          <w:szCs w:val="24"/>
        </w:rPr>
      </w:pPr>
    </w:p>
    <w:p w:rsidR="003E3E2E" w:rsidRDefault="003E3E2E">
      <w:pPr>
        <w:pStyle w:val="ConsPlusNormal"/>
        <w:ind w:firstLine="540"/>
        <w:jc w:val="both"/>
        <w:rPr>
          <w:rFonts w:ascii="Times New Roman" w:hAnsi="Times New Roman" w:cs="Times New Roman"/>
          <w:sz w:val="24"/>
          <w:szCs w:val="24"/>
        </w:rPr>
      </w:pPr>
    </w:p>
    <w:p w:rsidR="003E3E2E" w:rsidRPr="003C60B6" w:rsidRDefault="003E3E2E">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0"/>
        <w:rPr>
          <w:rFonts w:ascii="Times New Roman" w:hAnsi="Times New Roman" w:cs="Times New Roman"/>
          <w:sz w:val="24"/>
          <w:szCs w:val="24"/>
        </w:rPr>
      </w:pPr>
      <w:r w:rsidRPr="003C60B6">
        <w:rPr>
          <w:rFonts w:ascii="Times New Roman" w:hAnsi="Times New Roman" w:cs="Times New Roman"/>
          <w:sz w:val="24"/>
          <w:szCs w:val="24"/>
        </w:rPr>
        <w:lastRenderedPageBreak/>
        <w:t>Утверждена</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постановлением Правительства</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от 15 апреля 2014 г. N 296</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0" w:name="P42"/>
      <w:bookmarkEnd w:id="0"/>
      <w:r w:rsidRPr="003C60B6">
        <w:rPr>
          <w:rFonts w:ascii="Times New Roman" w:hAnsi="Times New Roman" w:cs="Times New Roman"/>
          <w:sz w:val="24"/>
          <w:szCs w:val="24"/>
        </w:rPr>
        <w:t>ГОСУДАРСТВЕННАЯ ПРОГРАММА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"СОЦИАЛЬНАЯ ПОДДЕРЖКА ГРАЖДАН"</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"Социальная 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Соисполнители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научных организаций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культуры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здравоохранения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просвещения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науки и высшего образования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делам молодежи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надзору в сфере образования и науки,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образования и науки Российской Федерации (2013 - 2018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рыболовству,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сельского хозяйства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связи,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фельдъегерская служба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финансов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воздушного транспорта,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железнодорожного транспорта,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морского и речного транспорта,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труду и занятости,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таможенная служба,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государственной статистики,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интеллектуальной собственности,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государственным резервам,</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войск национальной гвардии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Служба внешней разведки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Министерство обороны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внутренних дел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безопасности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Управление делами Президента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иностранных дел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юстиции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исполнения наказаний,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судебных приставов,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медико-биологическое агентство,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Конституционный Суд Российской Федерации (2016 - 2017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Верховный Суд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Судебный департамент при Верховном Суде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спорта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Российской Федерации по развитию Дальнего Востока и Арктики (2018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транспорта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печати и массовым коммуникациям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охраны Российской Федерации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миграционная служба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Российской Федерации по контролю за оборотом наркотиков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строительства и жилищно-коммунального хозяйства Российской Федерации (2013 - 2015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казначейство (2014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академия художеств (2014 - 2016 годы)</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Подпрограммы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3E3E2E">
            <w:pPr>
              <w:pStyle w:val="ConsPlusNormal"/>
              <w:rPr>
                <w:rFonts w:ascii="Times New Roman" w:hAnsi="Times New Roman" w:cs="Times New Roman"/>
                <w:sz w:val="24"/>
                <w:szCs w:val="24"/>
              </w:rPr>
            </w:pPr>
            <w:hyperlink w:anchor="P223" w:history="1">
              <w:r w:rsidR="007A323D" w:rsidRPr="003C60B6">
                <w:rPr>
                  <w:rFonts w:ascii="Times New Roman" w:hAnsi="Times New Roman" w:cs="Times New Roman"/>
                  <w:color w:val="0000FF"/>
                  <w:sz w:val="24"/>
                  <w:szCs w:val="24"/>
                </w:rPr>
                <w:t>подпрограмма 1</w:t>
              </w:r>
            </w:hyperlink>
            <w:r w:rsidR="007A323D" w:rsidRPr="003C60B6">
              <w:rPr>
                <w:rFonts w:ascii="Times New Roman" w:hAnsi="Times New Roman" w:cs="Times New Roman"/>
                <w:sz w:val="24"/>
                <w:szCs w:val="24"/>
              </w:rPr>
              <w:t xml:space="preserve"> "Обеспечение мер социальной поддержки отдельных категорий граждан";</w:t>
            </w:r>
          </w:p>
          <w:p w:rsidR="007A323D" w:rsidRPr="003C60B6" w:rsidRDefault="003E3E2E">
            <w:pPr>
              <w:pStyle w:val="ConsPlusNormal"/>
              <w:rPr>
                <w:rFonts w:ascii="Times New Roman" w:hAnsi="Times New Roman" w:cs="Times New Roman"/>
                <w:sz w:val="24"/>
                <w:szCs w:val="24"/>
              </w:rPr>
            </w:pPr>
            <w:hyperlink w:anchor="P344" w:history="1">
              <w:r w:rsidR="007A323D" w:rsidRPr="003C60B6">
                <w:rPr>
                  <w:rFonts w:ascii="Times New Roman" w:hAnsi="Times New Roman" w:cs="Times New Roman"/>
                  <w:color w:val="0000FF"/>
                  <w:sz w:val="24"/>
                  <w:szCs w:val="24"/>
                </w:rPr>
                <w:t>подпрограмма 2</w:t>
              </w:r>
            </w:hyperlink>
            <w:r w:rsidR="007A323D" w:rsidRPr="003C60B6">
              <w:rPr>
                <w:rFonts w:ascii="Times New Roman" w:hAnsi="Times New Roman" w:cs="Times New Roman"/>
                <w:sz w:val="24"/>
                <w:szCs w:val="24"/>
              </w:rPr>
              <w:t xml:space="preserve"> "Модернизация и развитие социального </w:t>
            </w:r>
            <w:r w:rsidR="007A323D" w:rsidRPr="003C60B6">
              <w:rPr>
                <w:rFonts w:ascii="Times New Roman" w:hAnsi="Times New Roman" w:cs="Times New Roman"/>
                <w:sz w:val="24"/>
                <w:szCs w:val="24"/>
              </w:rPr>
              <w:lastRenderedPageBreak/>
              <w:t>обслуживания населения";</w:t>
            </w:r>
          </w:p>
          <w:p w:rsidR="007A323D" w:rsidRPr="003C60B6" w:rsidRDefault="003E3E2E">
            <w:pPr>
              <w:pStyle w:val="ConsPlusNormal"/>
              <w:rPr>
                <w:rFonts w:ascii="Times New Roman" w:hAnsi="Times New Roman" w:cs="Times New Roman"/>
                <w:sz w:val="24"/>
                <w:szCs w:val="24"/>
              </w:rPr>
            </w:pPr>
            <w:hyperlink w:anchor="P409" w:history="1">
              <w:r w:rsidR="007A323D" w:rsidRPr="003C60B6">
                <w:rPr>
                  <w:rFonts w:ascii="Times New Roman" w:hAnsi="Times New Roman" w:cs="Times New Roman"/>
                  <w:color w:val="0000FF"/>
                  <w:sz w:val="24"/>
                  <w:szCs w:val="24"/>
                </w:rPr>
                <w:t>подпрограмма 3</w:t>
              </w:r>
            </w:hyperlink>
            <w:r w:rsidR="007A323D" w:rsidRPr="003C60B6">
              <w:rPr>
                <w:rFonts w:ascii="Times New Roman" w:hAnsi="Times New Roman" w:cs="Times New Roman"/>
                <w:sz w:val="24"/>
                <w:szCs w:val="24"/>
              </w:rPr>
              <w:t xml:space="preserve"> "Обеспечение государственной поддержки семей, имеющих детей";</w:t>
            </w:r>
          </w:p>
          <w:p w:rsidR="007A323D" w:rsidRPr="003C60B6" w:rsidRDefault="003E3E2E">
            <w:pPr>
              <w:pStyle w:val="ConsPlusNormal"/>
              <w:rPr>
                <w:rFonts w:ascii="Times New Roman" w:hAnsi="Times New Roman" w:cs="Times New Roman"/>
                <w:sz w:val="24"/>
                <w:szCs w:val="24"/>
              </w:rPr>
            </w:pPr>
            <w:hyperlink w:anchor="P564" w:history="1">
              <w:r w:rsidR="007A323D" w:rsidRPr="003C60B6">
                <w:rPr>
                  <w:rFonts w:ascii="Times New Roman" w:hAnsi="Times New Roman" w:cs="Times New Roman"/>
                  <w:color w:val="0000FF"/>
                  <w:sz w:val="24"/>
                  <w:szCs w:val="24"/>
                </w:rPr>
                <w:t>подпрограмма 4</w:t>
              </w:r>
            </w:hyperlink>
            <w:r w:rsidR="007A323D" w:rsidRPr="003C60B6">
              <w:rPr>
                <w:rFonts w:ascii="Times New Roman" w:hAnsi="Times New Roman" w:cs="Times New Roman"/>
                <w:sz w:val="24"/>
                <w:szCs w:val="24"/>
              </w:rPr>
              <w:t xml:space="preserve"> "Повышение эффективности государственной поддержки социально ориентированных некоммерческих организаций";</w:t>
            </w:r>
          </w:p>
          <w:p w:rsidR="007A323D" w:rsidRPr="003C60B6" w:rsidRDefault="003E3E2E">
            <w:pPr>
              <w:pStyle w:val="ConsPlusNormal"/>
              <w:rPr>
                <w:rFonts w:ascii="Times New Roman" w:hAnsi="Times New Roman" w:cs="Times New Roman"/>
                <w:sz w:val="24"/>
                <w:szCs w:val="24"/>
              </w:rPr>
            </w:pPr>
            <w:hyperlink w:anchor="P623" w:history="1">
              <w:r w:rsidR="007A323D" w:rsidRPr="003C60B6">
                <w:rPr>
                  <w:rFonts w:ascii="Times New Roman" w:hAnsi="Times New Roman" w:cs="Times New Roman"/>
                  <w:color w:val="0000FF"/>
                  <w:sz w:val="24"/>
                  <w:szCs w:val="24"/>
                </w:rPr>
                <w:t>подпрограмма 6</w:t>
              </w:r>
            </w:hyperlink>
            <w:r w:rsidR="007A323D" w:rsidRPr="003C60B6">
              <w:rPr>
                <w:rFonts w:ascii="Times New Roman" w:hAnsi="Times New Roman" w:cs="Times New Roman"/>
                <w:sz w:val="24"/>
                <w:szCs w:val="24"/>
              </w:rPr>
              <w:t xml:space="preserve"> "Старшее поколение";</w:t>
            </w:r>
          </w:p>
          <w:p w:rsidR="007A323D" w:rsidRPr="003C60B6" w:rsidRDefault="003E3E2E">
            <w:pPr>
              <w:pStyle w:val="ConsPlusNormal"/>
              <w:rPr>
                <w:rFonts w:ascii="Times New Roman" w:hAnsi="Times New Roman" w:cs="Times New Roman"/>
                <w:sz w:val="24"/>
                <w:szCs w:val="24"/>
              </w:rPr>
            </w:pPr>
            <w:hyperlink w:anchor="P696" w:history="1">
              <w:r w:rsidR="007A323D" w:rsidRPr="003C60B6">
                <w:rPr>
                  <w:rFonts w:ascii="Times New Roman" w:hAnsi="Times New Roman" w:cs="Times New Roman"/>
                  <w:color w:val="0000FF"/>
                  <w:sz w:val="24"/>
                  <w:szCs w:val="24"/>
                </w:rPr>
                <w:t>подпрограмма 7</w:t>
              </w:r>
            </w:hyperlink>
            <w:r w:rsidR="007A323D" w:rsidRPr="003C60B6">
              <w:rPr>
                <w:rFonts w:ascii="Times New Roman" w:hAnsi="Times New Roman" w:cs="Times New Roman"/>
                <w:sz w:val="24"/>
                <w:szCs w:val="24"/>
              </w:rPr>
              <w:t xml:space="preserve"> "Обеспечение условий реализации государственной программы Российской Федерации "Социальная поддержка граждан"</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Цели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Целевые индикаторы и показатели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коэффициент рождаемости;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tc>
          <w:tcPr>
            <w:tcW w:w="9073" w:type="dxa"/>
            <w:gridSpan w:val="3"/>
            <w:tcBorders>
              <w:top w:val="nil"/>
              <w:left w:val="nil"/>
              <w:bottom w:val="nil"/>
              <w:right w:val="nil"/>
            </w:tcBorders>
          </w:tcPr>
          <w:p w:rsidR="007A323D" w:rsidRPr="003C60B6" w:rsidRDefault="007A323D" w:rsidP="00F243D6">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2013 г. - 31 декабря 2024 г.</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Программы за счет средств федерального бюджета и бюджетов государственных внебюджетных фондов составляет 25699968640,3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- 904766498,2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- 1088731322,4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- 1803863038,2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- 1810092387,5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- 1967930351,7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- 2024546121,8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- 2076776159,6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- 2245382540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- 2788057430,9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- 2878793877,2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- 3055514456,4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- 3055514456,4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из них:</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- 904766498,2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- 1088731322,4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- 1244905117,3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- 1202233024,8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- 1330440561,4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- 1327779765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- 1376055462,6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- 1465044470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- 2004241747,9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- 2064809326,4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- 2210713028,2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- 2210713028,2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- 558957920,9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- 607859362,7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- 637489790,3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- 696766356,8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- 700720697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- 780338070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- 783815683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- 813984550,8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- 844801428,2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- 844801428,2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Справочно:</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налоговых расходов Российской Федерации в рамках реализации Программы (всего):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- 131271937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- 138415040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- 145510868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- 153097862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Ожидаемые результаты реализации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исполнение обязательств государства по социальной поддержке отдельных категорий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20,4 процента к 2024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 общего коэффициента рождаемости до 9,9 к 2024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89,9 процента к 2024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услуг, оказываемых социально ориентированными некоммерческими организациями;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материального и социального положения граждан пожилого возраста;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средств федерального бюджета, направленных на обеспечение социальных выплат и пособий, привязанных к уровню доходов населения, составит к 2024 году не менее 30 процентов в общем объеме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bl>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&lt;*&gt; В целом по Программе и по </w:t>
      </w:r>
      <w:hyperlink w:anchor="P223" w:history="1">
        <w:r w:rsidRPr="003C60B6">
          <w:rPr>
            <w:rFonts w:ascii="Times New Roman" w:hAnsi="Times New Roman" w:cs="Times New Roman"/>
            <w:color w:val="0000FF"/>
            <w:sz w:val="24"/>
            <w:szCs w:val="24"/>
          </w:rPr>
          <w:t>подпрограммам 1</w:t>
        </w:r>
      </w:hyperlink>
      <w:r w:rsidRPr="003C60B6">
        <w:rPr>
          <w:rFonts w:ascii="Times New Roman" w:hAnsi="Times New Roman" w:cs="Times New Roman"/>
          <w:sz w:val="24"/>
          <w:szCs w:val="24"/>
        </w:rPr>
        <w:t xml:space="preserve"> и </w:t>
      </w:r>
      <w:hyperlink w:anchor="P409" w:history="1">
        <w:r w:rsidRPr="003C60B6">
          <w:rPr>
            <w:rFonts w:ascii="Times New Roman" w:hAnsi="Times New Roman" w:cs="Times New Roman"/>
            <w:color w:val="0000FF"/>
            <w:sz w:val="24"/>
            <w:szCs w:val="24"/>
          </w:rPr>
          <w:t>3</w:t>
        </w:r>
      </w:hyperlink>
      <w:r w:rsidRPr="003C60B6">
        <w:rPr>
          <w:rFonts w:ascii="Times New Roman" w:hAnsi="Times New Roman" w:cs="Times New Roman"/>
          <w:sz w:val="24"/>
          <w:szCs w:val="24"/>
        </w:rPr>
        <w:t xml:space="preserve"> с 2017 года в общем размере средств Фонда социального страхования Российской Федерации отражены средства с учетом межбюджетного трансферта из федерального бюджета, предоставляемого Фонду социального страхования Российской Федерации по основному мероприятию 1.25 "Обеспечение обязательного социального страхования на случай временной нетрудоспособности и в связи с материнством", в рамках которого Министерством финансов Российской Федерации осуществляется предоставление компенсации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124676" w:rsidRDefault="00124676">
      <w:pPr>
        <w:pStyle w:val="ConsPlusTitle"/>
        <w:jc w:val="center"/>
        <w:outlineLvl w:val="1"/>
        <w:rPr>
          <w:rFonts w:ascii="Times New Roman" w:hAnsi="Times New Roman" w:cs="Times New Roman"/>
          <w:sz w:val="24"/>
          <w:szCs w:val="24"/>
        </w:rPr>
      </w:pPr>
      <w:bookmarkStart w:id="1" w:name="P223"/>
      <w:bookmarkEnd w:id="1"/>
    </w:p>
    <w:p w:rsidR="007A323D" w:rsidRPr="003C60B6" w:rsidRDefault="007A323D">
      <w:pPr>
        <w:pStyle w:val="ConsPlusTitle"/>
        <w:jc w:val="center"/>
        <w:outlineLvl w:val="1"/>
        <w:rPr>
          <w:rFonts w:ascii="Times New Roman" w:hAnsi="Times New Roman" w:cs="Times New Roman"/>
          <w:sz w:val="24"/>
          <w:szCs w:val="24"/>
        </w:rPr>
      </w:pPr>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подпрограммы 1 "Обеспечение мер социальной поддержки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отдельных категорий граждан"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медико-биологическое агентство,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обороны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судебных приставов,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внутренних дел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Судебный департамент при Верховном Суде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здравоохранения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безопасности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исполнения наказаний,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Служба внешней разведки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Конституционный Суд Российской Федерации (2016 - 2017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Верховный Суд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таможенная служба,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труду и занятости,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фельдъегерская служба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финансов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войск национальной гвардии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строительства и жилищно-коммунального хозяйства Российской Федерации (2013 - 2015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миграционная служба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Российской Федерации по контролю за оборотом наркотиков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охраны Российской Федерации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казначейство (2014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tc>
      </w:tr>
      <w:tr w:rsidR="007A323D" w:rsidRPr="003C60B6">
        <w:tc>
          <w:tcPr>
            <w:tcW w:w="9073" w:type="dxa"/>
            <w:gridSpan w:val="3"/>
            <w:tcBorders>
              <w:top w:val="nil"/>
              <w:left w:val="nil"/>
              <w:bottom w:val="nil"/>
              <w:right w:val="nil"/>
            </w:tcBorders>
          </w:tcPr>
          <w:p w:rsidR="007A323D" w:rsidRPr="003C60B6" w:rsidRDefault="007A323D" w:rsidP="00F243D6">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Программно-целевые инструменты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 применяются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абзацы третий - четвертый исключены. - </w:t>
            </w:r>
            <w:hyperlink r:id="rId7"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w:t>
            </w:r>
            <w:r w:rsidRPr="003C60B6">
              <w:rPr>
                <w:rFonts w:ascii="Times New Roman" w:hAnsi="Times New Roman" w:cs="Times New Roman"/>
                <w:sz w:val="24"/>
                <w:szCs w:val="24"/>
              </w:rPr>
              <w:lastRenderedPageBreak/>
              <w:t>численности граждан, охваченных государственной социальной помощью на основании социального контракта;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r>
      <w:tr w:rsidR="007A323D" w:rsidRPr="003C60B6">
        <w:tc>
          <w:tcPr>
            <w:tcW w:w="9073" w:type="dxa"/>
            <w:gridSpan w:val="3"/>
            <w:tcBorders>
              <w:top w:val="nil"/>
              <w:left w:val="nil"/>
              <w:bottom w:val="nil"/>
              <w:right w:val="nil"/>
            </w:tcBorders>
          </w:tcPr>
          <w:p w:rsidR="007A323D" w:rsidRPr="003C60B6" w:rsidRDefault="007A323D" w:rsidP="00F243D6">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2013 г. - 31 декабря 2024 г.</w:t>
            </w:r>
          </w:p>
        </w:tc>
      </w:tr>
      <w:tr w:rsidR="007A323D" w:rsidRPr="003C60B6">
        <w:tc>
          <w:tcPr>
            <w:tcW w:w="9073" w:type="dxa"/>
            <w:gridSpan w:val="3"/>
            <w:tcBorders>
              <w:top w:val="nil"/>
              <w:left w:val="nil"/>
              <w:bottom w:val="nil"/>
              <w:right w:val="nil"/>
            </w:tcBorders>
          </w:tcPr>
          <w:p w:rsidR="007A323D" w:rsidRPr="003C60B6" w:rsidRDefault="007A323D" w:rsidP="00F243D6">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14214369792,9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- 659631243,2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- 658414039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- 1036617617,5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- 1058269663,5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- 1163487254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- 1190395959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- 1197115798,1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- 1265890861,3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- 1442364696,3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- 1473695460,2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- 1534243600,4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- 1534243600,4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из них:</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- 659631243,2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- 658414039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- 764579080,7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- 764071858,3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- 861719825,8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- 850573780,6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- 834505745,2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- 817738703,8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- 1004129169,3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- 1012944038,1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на 2023 год - 1046830974,9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- 1046830974,9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- 272038536,8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- 294197805,2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- 301767428,2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- 339822178,4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- 362610052,9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- 448152157,5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- 438235527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- 460751422,1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- 487412625,5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- 487412625,5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8"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исполнение обязательств государства по социальной поддержке отдельных категорий граждан;</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9"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минимизация последствий изменения материального и (или) социального положения работающих граждан в случаях наступления страховых рисков в сфере обязательного социального страхования;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в общей численности малоимущих граждан до 6 процентов к 2024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до 50 процентов к 2024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 процентов к 2024 году</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bl>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&lt;*&gt; В целом по Программе и по </w:t>
      </w:r>
      <w:hyperlink w:anchor="P223" w:history="1">
        <w:r w:rsidRPr="003C60B6">
          <w:rPr>
            <w:rFonts w:ascii="Times New Roman" w:hAnsi="Times New Roman" w:cs="Times New Roman"/>
            <w:color w:val="0000FF"/>
            <w:sz w:val="24"/>
            <w:szCs w:val="24"/>
          </w:rPr>
          <w:t>подпрограммам 1</w:t>
        </w:r>
      </w:hyperlink>
      <w:r w:rsidRPr="003C60B6">
        <w:rPr>
          <w:rFonts w:ascii="Times New Roman" w:hAnsi="Times New Roman" w:cs="Times New Roman"/>
          <w:sz w:val="24"/>
          <w:szCs w:val="24"/>
        </w:rPr>
        <w:t xml:space="preserve"> и </w:t>
      </w:r>
      <w:hyperlink w:anchor="P409" w:history="1">
        <w:r w:rsidRPr="003C60B6">
          <w:rPr>
            <w:rFonts w:ascii="Times New Roman" w:hAnsi="Times New Roman" w:cs="Times New Roman"/>
            <w:color w:val="0000FF"/>
            <w:sz w:val="24"/>
            <w:szCs w:val="24"/>
          </w:rPr>
          <w:t>3</w:t>
        </w:r>
      </w:hyperlink>
      <w:r w:rsidRPr="003C60B6">
        <w:rPr>
          <w:rFonts w:ascii="Times New Roman" w:hAnsi="Times New Roman" w:cs="Times New Roman"/>
          <w:sz w:val="24"/>
          <w:szCs w:val="24"/>
        </w:rPr>
        <w:t xml:space="preserve"> с 2017 года в общем размере средств Фонда социального страхования Российской Федерации отражены средства с учетом межбюджетного трансферта из федерального бюджета, предоставляемого Фонду социального страхования Российской Федерации по основному мероприятию 1.25 "Обеспечение обязательного социального страхования на случай временной нетрудоспособности и в связи с материнством", в рамках которого Министерством финансов Российской Федерации осуществляется предоставление компенсации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124676" w:rsidRDefault="00124676">
      <w:pPr>
        <w:pStyle w:val="ConsPlusTitle"/>
        <w:jc w:val="center"/>
        <w:outlineLvl w:val="1"/>
        <w:rPr>
          <w:rFonts w:ascii="Times New Roman" w:hAnsi="Times New Roman" w:cs="Times New Roman"/>
          <w:sz w:val="24"/>
          <w:szCs w:val="24"/>
        </w:rPr>
      </w:pPr>
      <w:bookmarkStart w:id="2" w:name="P344"/>
      <w:bookmarkEnd w:id="2"/>
    </w:p>
    <w:p w:rsidR="007A323D" w:rsidRPr="003C60B6" w:rsidRDefault="007A323D">
      <w:pPr>
        <w:pStyle w:val="ConsPlusTitle"/>
        <w:jc w:val="center"/>
        <w:outlineLvl w:val="1"/>
        <w:rPr>
          <w:rFonts w:ascii="Times New Roman" w:hAnsi="Times New Roman" w:cs="Times New Roman"/>
          <w:sz w:val="24"/>
          <w:szCs w:val="24"/>
        </w:rPr>
      </w:pPr>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подпрограммы 2 "Модернизация и развитие социального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обслуживания населения"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 применяются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w:t>
            </w:r>
            <w:r w:rsidRPr="003C60B6">
              <w:rPr>
                <w:rFonts w:ascii="Times New Roman" w:hAnsi="Times New Roman" w:cs="Times New Roman"/>
                <w:sz w:val="24"/>
                <w:szCs w:val="24"/>
              </w:rPr>
              <w:lastRenderedPageBreak/>
              <w:t>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0"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1"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16.03.2020 N 292;</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абзацы шестой - седьмой исключены. - </w:t>
            </w:r>
            <w:hyperlink r:id="rId12"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частных инвесторов, реализующих проекты в сфере социального обслуживания, которым выданы кредиты по льготной процентной ставке</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2013 г. - 31 декабря 2024 г.</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составляет 4031859,6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- 544120,5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- 401092,8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- 601986,1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- 553445,1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- 430939,3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- 242257,6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- 289472,8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- 364724,6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- 340339,8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- 87827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- 87827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- 87827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Ожидаемые результаты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3"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16.03.2020 N 292;</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и качества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до 0 процентов к 2024 году;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ежегодно независимой оценки качества оказания услуг в сфере социального обслуживания в отношении не менее 30 процентов организаций социального обслуживания</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bl>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bookmarkStart w:id="3" w:name="P409"/>
      <w:bookmarkEnd w:id="3"/>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подпрограммы 3 "Обеспечение государственной поддержки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семей, имеющих детей" государственной программы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"Социальная 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обороны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таможенная служба,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фельдъегерская служба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внутренних дел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иностранных дел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исполнения наказаний,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безопасности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сельского хозяйства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юстиции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Федеральная служба войск национальной гвардии </w:t>
            </w:r>
            <w:r w:rsidRPr="003C60B6">
              <w:rPr>
                <w:rFonts w:ascii="Times New Roman" w:hAnsi="Times New Roman" w:cs="Times New Roman"/>
                <w:sz w:val="24"/>
                <w:szCs w:val="24"/>
              </w:rPr>
              <w:lastRenderedPageBreak/>
              <w:t>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рыболовству,</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воздушного транспорта,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связи,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Верховный Суд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научных организаций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здравоохранения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спорта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труду и занятости,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государственным резервам,</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морского и речного транспорта,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культуры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интеллектуальной собственности,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просвещения Российской Федерации, Министерство науки и высшего образования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образования и науки Российской Федерации (2013 - 2018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делам молодежи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железнодорожного транспорта,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медико-биологическое агентство,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финансов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Управление делами Президента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печати и массовым коммуникациям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транспорта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Российской Федерации по развитию Дальнего Востока и Арктики (2018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миграционная служба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Российской Федерации по контролю за оборотом наркотиков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казначейство (2014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академия художеств (2014 - 2016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судебных приставов</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Программно-целевые инструменты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 применяются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рождаемости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семейного жизнеустройства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4"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5"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абзацы пятый - шестой исключены. - </w:t>
            </w:r>
            <w:hyperlink r:id="rId16"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абзацы восьмой - десятый исключены. - </w:t>
            </w:r>
            <w:hyperlink r:id="rId17"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наличии правовых оснований);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детей-сирот и детей, оставшихся без попечения родителей, в общей численности детского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семей с детьми, охваченных мерами социальной поддержки;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нуждающихся семей, получающих ежемесячные выплаты на детей в возрасте от 3 до 7 лет включительно;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семей с детьми, которые персонифицировано проинформированы о возникновении прав на получение мер социальной поддержки, от выразивших согласие на получение проактивного уведомления или обратившихся посредством посещений;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семей с детьми, получивших меры социальной поддержки на детей на основании только заявления или проактивно;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семей, получивших государственный сертификат на материнский (семейный) капитал</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2013 г. - 31 декабря 2024 г.</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11084018484,4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- 240454282,2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- 423797705,7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- 731000738,7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- 720730743,2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- 773191514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- 802376036,5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- 841543889,6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на 2020 год - 937563890,8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- 1305283759,4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- 1360365625,7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- 1473855149,3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- 1473855149,3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из них:</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- 240454282,2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- 423797705,7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- 471841904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- 431803407,8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- 462909508,9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- 471592306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- 529927726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- 632448623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- 987277309,6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- 1035094055,2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- 1144378494,3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- 1144378494,3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- 259158834,7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- 288927335,4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- 310282005,1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- 330783730,5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- 311616163,6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- 305115267,8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- 318006449,8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- 325271570,5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- 329476655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- 329476655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исполнение обязательств государства по социальной поддержке семей с детьми;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общего коэффициента рождаемости;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предоставление к 2024 году не менее чем 1120 тыс. нуждающимся семьям финансовой поддержки в виде ежемесячных выплат за счет субвенции из федерального бюджета при рождении (усыновлении) первого ребенка;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предоставление к 2024 году не менее чем 854 тыс. нуждающихся семей финансовой поддержки в виде ежемесячных выплат за счет субвенции из федерального бюджета при рождении (усыновлении) первого ребенка;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к 2024 году не менее чем 538 тыс. семей финансовой поддержки в виде ежемесячной денежной </w:t>
            </w:r>
            <w:r w:rsidRPr="003C60B6">
              <w:rPr>
                <w:rFonts w:ascii="Times New Roman" w:hAnsi="Times New Roman" w:cs="Times New Roman"/>
                <w:sz w:val="24"/>
                <w:szCs w:val="24"/>
              </w:rPr>
              <w:lastRenderedPageBreak/>
              <w:t>выплаты при рождении третьего ребенка или последующих детей до достижения ребенком возраста 3 лет;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распорядились средствами материнского (семейного) капитала к 2024 году не менее чем 11000 тыс. семей, имеющих 2 и более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субъектах Российской Федерации, входящих в состав Дальневосточного федерального округа, к 2024 году не менее чем 30 тыс. семей получили единовременную выплату при рождении первого ребенка, региональный материнский (семейный) капитал при рождении второго ребенка;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семьи с детьми имеют возможность получить адресную поддержку на основании заявления или проактивно (без представления документов);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 2024 году 60 процентов семей, имеющих детей, получают меры социальной поддержки на детей на основании только заявления или проактивно;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 2024 году 80 процентов семей, имеющих детей, персонифицировано проинформированы о возникновении прав на получение мер социальной поддержки;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 2024 году 80 процентов семей получили государственный сертификат на материнский (семейный) капитал в беззаявительном порядке</w:t>
            </w:r>
          </w:p>
        </w:tc>
      </w:tr>
      <w:tr w:rsidR="007A323D" w:rsidRPr="003C60B6">
        <w:tc>
          <w:tcPr>
            <w:tcW w:w="9073" w:type="dxa"/>
            <w:gridSpan w:val="3"/>
            <w:tcBorders>
              <w:top w:val="nil"/>
              <w:left w:val="nil"/>
              <w:bottom w:val="nil"/>
              <w:right w:val="nil"/>
            </w:tcBorders>
          </w:tcPr>
          <w:p w:rsidR="007A323D" w:rsidRPr="003C60B6" w:rsidRDefault="007A323D" w:rsidP="00F243D6">
            <w:pPr>
              <w:pStyle w:val="ConsPlusNormal"/>
              <w:jc w:val="both"/>
              <w:rPr>
                <w:rFonts w:ascii="Times New Roman" w:hAnsi="Times New Roman" w:cs="Times New Roman"/>
                <w:sz w:val="24"/>
                <w:szCs w:val="24"/>
              </w:rPr>
            </w:pPr>
          </w:p>
        </w:tc>
      </w:tr>
    </w:tbl>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bookmarkStart w:id="4" w:name="P564"/>
      <w:bookmarkEnd w:id="4"/>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подпрограммы 4 "Повышение эффективности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поддержки социально ориентированных некоммерческих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организаций" государственной программы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"Социальная 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государственной статистики,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медико-биологическое агентство,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просвещения Российской Федерации</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 применяются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создание условий для повышения эффективности деятельности социально ориентированных некоммерческих </w:t>
            </w:r>
            <w:r w:rsidRPr="003C60B6">
              <w:rPr>
                <w:rFonts w:ascii="Times New Roman" w:hAnsi="Times New Roman" w:cs="Times New Roman"/>
                <w:sz w:val="24"/>
                <w:szCs w:val="24"/>
              </w:rPr>
              <w:lastRenderedPageBreak/>
              <w:t>организаций</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Задачи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социально значимых мероприятий, реализуемых отдельными общественными и иными некоммерческими организациями</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2013 г. - 31 декабря 2024 г.</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составляет 14642503,2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- 749999,6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- 1698344,7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- 1749585,8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- 437703,4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- 896196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- 1131308,7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- 1463930,8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- 1563328,8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- 1391644,3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- 1186555,7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- 1186952,7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- 1186952,7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расширение участия социально ориентированных некоммерческих организаций в реализации программ субъектов Российской Федерации и муниципальных образований для обеспечения последовательного повышения качества, доступности и вариативности услуг, </w:t>
            </w:r>
            <w:r w:rsidRPr="003C60B6">
              <w:rPr>
                <w:rFonts w:ascii="Times New Roman" w:hAnsi="Times New Roman" w:cs="Times New Roman"/>
                <w:sz w:val="24"/>
                <w:szCs w:val="24"/>
              </w:rPr>
              <w:lastRenderedPageBreak/>
              <w:t>предоставляемых населению в социальной сфере;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негосударственных организаций при оказании услуг в социальной сфере;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качества услуг в социальной сфере</w:t>
            </w:r>
          </w:p>
        </w:tc>
      </w:tr>
    </w:tbl>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bookmarkStart w:id="5" w:name="P623"/>
      <w:bookmarkEnd w:id="5"/>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подпрограммы 6 "Старшее поколение"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финансов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агентство по печати и массовым коммуникациям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Федеральная служба по надзору в сфере образования и науки</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 используются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8"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Целевые индикаторы </w:t>
            </w:r>
            <w:r w:rsidRPr="003C60B6">
              <w:rPr>
                <w:rFonts w:ascii="Times New Roman" w:hAnsi="Times New Roman" w:cs="Times New Roman"/>
                <w:sz w:val="24"/>
                <w:szCs w:val="24"/>
              </w:rPr>
              <w:lastRenderedPageBreak/>
              <w:t>и показатели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6350" w:type="dxa"/>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19"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w:t>
            </w:r>
            <w:r w:rsidRPr="003C60B6">
              <w:rPr>
                <w:rFonts w:ascii="Times New Roman" w:hAnsi="Times New Roman" w:cs="Times New Roman"/>
                <w:sz w:val="24"/>
                <w:szCs w:val="24"/>
              </w:rPr>
              <w:lastRenderedPageBreak/>
              <w:t>28.03.2019 N 346;</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завершенных строительством объектов организаций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абзацы седьмой - восьмой исключены. - </w:t>
            </w:r>
            <w:hyperlink r:id="rId20"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2016 г. - 31 декабря 2024 г.</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составляет 112917652,8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- 3183334,1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- 4215063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- 5956813,1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- 5150188,2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- 4461673,9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- 4218695,5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- 9847291,9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- 12907585,3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- 11083204,7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- 15476690,3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- 18208556,4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- 18208556,4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Ожидаемые </w:t>
            </w:r>
            <w:r w:rsidRPr="003C60B6">
              <w:rPr>
                <w:rFonts w:ascii="Times New Roman" w:hAnsi="Times New Roman" w:cs="Times New Roman"/>
                <w:sz w:val="24"/>
                <w:szCs w:val="24"/>
              </w:rPr>
              <w:lastRenderedPageBreak/>
              <w:t>результаты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6350" w:type="dxa"/>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исполнение обязательств государства по социальной </w:t>
            </w:r>
            <w:r w:rsidRPr="003C60B6">
              <w:rPr>
                <w:rFonts w:ascii="Times New Roman" w:hAnsi="Times New Roman" w:cs="Times New Roman"/>
                <w:sz w:val="24"/>
                <w:szCs w:val="24"/>
              </w:rPr>
              <w:lastRenderedPageBreak/>
              <w:t>поддержке граждан старшего поколения;</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21"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ликвидация очередности в стационарные организации социального обслуживания для граждан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системы долговременного ухода за гражданами пожилого возраста и инвалидами в 85 субъектах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решение к 2024 году проблемы удовлетворения потребности граждан пожилого возраста и инвалидов в постоянном постороннем уходе;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лица старше трудоспособного возраста и инвалиды, нуждающиеся в социальном обслуживании, обеспечены системой долговременного ухода</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bl>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bookmarkStart w:id="6" w:name="P696"/>
      <w:bookmarkEnd w:id="6"/>
      <w:r w:rsidRPr="003C60B6">
        <w:rPr>
          <w:rFonts w:ascii="Times New Roman" w:hAnsi="Times New Roman" w:cs="Times New Roman"/>
          <w:sz w:val="24"/>
          <w:szCs w:val="24"/>
        </w:rPr>
        <w:t>ПАСПОРТ</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подпрограммы 7 "Обеспечение условий реализации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"Социальная поддержка граждан"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 подпрограммы (соисполнитель 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 применяются</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Целевые индикаторы </w:t>
            </w:r>
            <w:r w:rsidRPr="003C60B6">
              <w:rPr>
                <w:rFonts w:ascii="Times New Roman" w:hAnsi="Times New Roman" w:cs="Times New Roman"/>
                <w:sz w:val="24"/>
                <w:szCs w:val="24"/>
              </w:rPr>
              <w:lastRenderedPageBreak/>
              <w:t>и показатели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6350" w:type="dxa"/>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22"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w:t>
            </w:r>
            <w:r w:rsidRPr="003C60B6">
              <w:rPr>
                <w:rFonts w:ascii="Times New Roman" w:hAnsi="Times New Roman" w:cs="Times New Roman"/>
                <w:sz w:val="24"/>
                <w:szCs w:val="24"/>
              </w:rPr>
              <w:lastRenderedPageBreak/>
              <w:t>28.03.2019 N 346;</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23"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процент оплаты правительственной части ежегодного членского взноса Российской Федерации в Международную ассоциацию социального обеспечения (МАСО)</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1 января 2016 г. - 31 декабря 2024 г.</w:t>
            </w: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269988347,4 тыс. рублей, в том числе:</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- 203518,6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- 205077,2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- 27936297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- 24950644,1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- 25462774,5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- 26181864,5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- 26515776,4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- 27092149,2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- 27593786,4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- 27981718,3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- 27932370,6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- 27932370,6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из них:</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федерального бюджета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2013 год - 203518,6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2014 год - 205077,2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- 175747,6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2016 год - 216422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- 22417,5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- 21416,6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- 21295,9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- 21504,5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- 20080,2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- 20160,1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- 20222,9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- 20222,9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объем бюджетных ассигнований за счет средств бюджетов государственных внебюджетных фондов составляет: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2015 год - 27760549,4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на 2016 год - 24734222,1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2017 год - 25440357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2018 год - 26160447,9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2019 год - 26494480,5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2020 год - 27070644,7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2021 год - 27573706,2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2022 год - 27961558,2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2023 год - 27912147,7 тыс. рублей;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 2024 год - 27912147,7 тыс. рублей</w:t>
            </w:r>
          </w:p>
        </w:tc>
      </w:tr>
      <w:tr w:rsidR="007A323D" w:rsidRPr="003C60B6">
        <w:tc>
          <w:tcPr>
            <w:tcW w:w="9073" w:type="dxa"/>
            <w:gridSpan w:val="3"/>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p>
        </w:tc>
      </w:tr>
      <w:tr w:rsidR="007A323D" w:rsidRPr="003C60B6">
        <w:tc>
          <w:tcPr>
            <w:tcW w:w="2363"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w:t>
            </w:r>
          </w:p>
        </w:tc>
        <w:tc>
          <w:tcPr>
            <w:tcW w:w="6350"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качества и доступности государственных услуг обязательного социального страхования, создание условий для научно-исследовательской деятельности в сфере социального обслуживания и социальной поддержки населения, демографии</w:t>
            </w:r>
          </w:p>
        </w:tc>
      </w:tr>
    </w:tbl>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r w:rsidRPr="003C60B6">
        <w:rPr>
          <w:rFonts w:ascii="Times New Roman" w:hAnsi="Times New Roman" w:cs="Times New Roman"/>
          <w:sz w:val="24"/>
          <w:szCs w:val="24"/>
        </w:rPr>
        <w:t>I. Приоритеты и цели государственной политики,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том числе общие требования к политике субъектов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Приоритеты государственной политики в сфере реализации государственной программы Российской Федерации "Социальная поддержка граждан" (далее - Программа) и общие требования к государственной политике субъектов Российской Федерации определены исходя из </w:t>
      </w:r>
      <w:hyperlink r:id="rId24" w:history="1">
        <w:r w:rsidRPr="003C60B6">
          <w:rPr>
            <w:rFonts w:ascii="Times New Roman" w:hAnsi="Times New Roman" w:cs="Times New Roman"/>
            <w:color w:val="0000FF"/>
            <w:sz w:val="24"/>
            <w:szCs w:val="24"/>
          </w:rPr>
          <w:t>Концепции</w:t>
        </w:r>
      </w:hyperlink>
      <w:r w:rsidRPr="003C60B6">
        <w:rPr>
          <w:rFonts w:ascii="Times New Roman" w:hAnsi="Times New Roman" w:cs="Times New Roman"/>
          <w:sz w:val="24"/>
          <w:szCs w:val="24"/>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25" w:history="1">
        <w:r w:rsidRPr="003C60B6">
          <w:rPr>
            <w:rFonts w:ascii="Times New Roman" w:hAnsi="Times New Roman" w:cs="Times New Roman"/>
            <w:color w:val="0000FF"/>
            <w:sz w:val="24"/>
            <w:szCs w:val="24"/>
          </w:rPr>
          <w:t>Концепции</w:t>
        </w:r>
      </w:hyperlink>
      <w:r w:rsidRPr="003C60B6">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26" w:history="1">
        <w:r w:rsidRPr="003C60B6">
          <w:rPr>
            <w:rFonts w:ascii="Times New Roman" w:hAnsi="Times New Roman" w:cs="Times New Roman"/>
            <w:color w:val="0000FF"/>
            <w:sz w:val="24"/>
            <w:szCs w:val="24"/>
          </w:rPr>
          <w:t>Указа</w:t>
        </w:r>
      </w:hyperlink>
      <w:r w:rsidRPr="003C60B6">
        <w:rPr>
          <w:rFonts w:ascii="Times New Roman" w:hAnsi="Times New Roman" w:cs="Times New Roman"/>
          <w:sz w:val="24"/>
          <w:szCs w:val="24"/>
        </w:rPr>
        <w:t xml:space="preserve"> Президента Российской Федерации от 7 мая 2012 г. N 597 "О мероприятиях по реализации государственной социальной политики", </w:t>
      </w:r>
      <w:hyperlink r:id="rId27" w:history="1">
        <w:r w:rsidRPr="003C60B6">
          <w:rPr>
            <w:rFonts w:ascii="Times New Roman" w:hAnsi="Times New Roman" w:cs="Times New Roman"/>
            <w:color w:val="0000FF"/>
            <w:sz w:val="24"/>
            <w:szCs w:val="24"/>
          </w:rPr>
          <w:t>Указа</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w:t>
      </w:r>
      <w:hyperlink r:id="rId28" w:history="1">
        <w:r w:rsidRPr="003C60B6">
          <w:rPr>
            <w:rFonts w:ascii="Times New Roman" w:hAnsi="Times New Roman" w:cs="Times New Roman"/>
            <w:color w:val="0000FF"/>
            <w:sz w:val="24"/>
            <w:szCs w:val="24"/>
          </w:rPr>
          <w:t>Концепции</w:t>
        </w:r>
      </w:hyperlink>
      <w:r w:rsidRPr="003C60B6">
        <w:rPr>
          <w:rFonts w:ascii="Times New Roman" w:hAnsi="Times New Roman" w:cs="Times New Roman"/>
          <w:sz w:val="24"/>
          <w:szCs w:val="24"/>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r:id="rId29" w:history="1">
        <w:r w:rsidRPr="003C60B6">
          <w:rPr>
            <w:rFonts w:ascii="Times New Roman" w:hAnsi="Times New Roman" w:cs="Times New Roman"/>
            <w:color w:val="0000FF"/>
            <w:sz w:val="24"/>
            <w:szCs w:val="24"/>
          </w:rPr>
          <w:t>Стратегии</w:t>
        </w:r>
      </w:hyperlink>
      <w:r w:rsidRPr="003C60B6">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w:t>
      </w:r>
      <w:hyperlink r:id="rId30" w:history="1">
        <w:r w:rsidRPr="003C60B6">
          <w:rPr>
            <w:rFonts w:ascii="Times New Roman" w:hAnsi="Times New Roman" w:cs="Times New Roman"/>
            <w:color w:val="0000FF"/>
            <w:sz w:val="24"/>
            <w:szCs w:val="24"/>
          </w:rPr>
          <w:t>Стратегии</w:t>
        </w:r>
      </w:hyperlink>
      <w:r w:rsidRPr="003C60B6">
        <w:rPr>
          <w:rFonts w:ascii="Times New Roman" w:hAnsi="Times New Roman" w:cs="Times New Roman"/>
          <w:sz w:val="24"/>
          <w:szCs w:val="24"/>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w:t>
      </w:r>
      <w:hyperlink r:id="rId31" w:history="1">
        <w:r w:rsidRPr="003C60B6">
          <w:rPr>
            <w:rFonts w:ascii="Times New Roman" w:hAnsi="Times New Roman" w:cs="Times New Roman"/>
            <w:color w:val="0000FF"/>
            <w:sz w:val="24"/>
            <w:szCs w:val="24"/>
          </w:rPr>
          <w:t>Концепции</w:t>
        </w:r>
      </w:hyperlink>
      <w:r w:rsidRPr="003C60B6">
        <w:rPr>
          <w:rFonts w:ascii="Times New Roman" w:hAnsi="Times New Roman" w:cs="Times New Roman"/>
          <w:sz w:val="24"/>
          <w:szCs w:val="24"/>
        </w:rPr>
        <w:t xml:space="preserve"> демографической политики Дальнего Востока на период до 2025 года, утвержденной распоряжением Правительства Российской Федерации от 20 июня 2017 г. N 1298-р, </w:t>
      </w:r>
      <w:hyperlink r:id="rId32" w:history="1">
        <w:r w:rsidRPr="003C60B6">
          <w:rPr>
            <w:rFonts w:ascii="Times New Roman" w:hAnsi="Times New Roman" w:cs="Times New Roman"/>
            <w:color w:val="0000FF"/>
            <w:sz w:val="24"/>
            <w:szCs w:val="24"/>
          </w:rPr>
          <w:t>Указа</w:t>
        </w:r>
      </w:hyperlink>
      <w:r w:rsidRPr="003C60B6">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 N 474 "О национальных целях развития Российской Федерации на период до 2030 года".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 приоритетным направлениям социальной политики Российской Федерации, определенным указанными правовыми актами, отнесены в том числе: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повышение благосостояния граждан и снижение бедности;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модернизация и развитие сектора социальных услуг в сфере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обеспечение устойчивого естественного роста численности населения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повышение ожидаемой продолжительности жизни до 78 лет к 2030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совершенствование системы предоставления государственных и муниципальных услуг гражданам и организациям.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w:t>
      </w:r>
      <w:hyperlink r:id="rId33"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софинансирование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а также наличие утвержденного правовыми актами субъекта Российской Федерации перечня мероприятий, в целях софинансирования которых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Абзацы девятый - десятый утратили силу. - </w:t>
      </w:r>
      <w:hyperlink r:id="rId34"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30.03.2018 N 365.</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Программа направлена на решение задач по вопросам, относящимся к предмету совместного ведения Российской Федерации и субъектов Российской Федерации. В рамках Программы предусмотрены мероприятия, итоговые показатели реализации которых достигаются путем реализации мероприятий государственных программ субъектов Российской Федерации, направленных на повышение качества жизни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показателях (индикаторах) Программы, подпрограмм Программы и их значениях приведены в </w:t>
      </w:r>
      <w:hyperlink w:anchor="P1085" w:history="1">
        <w:r w:rsidRPr="003C60B6">
          <w:rPr>
            <w:rFonts w:ascii="Times New Roman" w:hAnsi="Times New Roman" w:cs="Times New Roman"/>
            <w:color w:val="0000FF"/>
            <w:sz w:val="24"/>
            <w:szCs w:val="24"/>
          </w:rPr>
          <w:t>приложении N 1</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Государственные программы субъектов Российской Федерации конкретизируют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w:t>
      </w:r>
      <w:r w:rsidRPr="003C60B6">
        <w:rPr>
          <w:rFonts w:ascii="Times New Roman" w:hAnsi="Times New Roman" w:cs="Times New Roman"/>
          <w:sz w:val="24"/>
          <w:szCs w:val="24"/>
        </w:rPr>
        <w:lastRenderedPageBreak/>
        <w:t>расходования финансовых средств.</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outlineLvl w:val="2"/>
        <w:rPr>
          <w:rFonts w:ascii="Times New Roman" w:hAnsi="Times New Roman" w:cs="Times New Roman"/>
          <w:sz w:val="24"/>
          <w:szCs w:val="24"/>
        </w:rPr>
      </w:pPr>
      <w:r w:rsidRPr="003C60B6">
        <w:rPr>
          <w:rFonts w:ascii="Times New Roman" w:hAnsi="Times New Roman" w:cs="Times New Roman"/>
          <w:sz w:val="24"/>
          <w:szCs w:val="24"/>
        </w:rPr>
        <w:t>Реализация Программы на территории Дальнего Востока</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Приоритеты государственной политики на территории Дальнего Востока определены в следующих стратегических документах:</w:t>
      </w:r>
    </w:p>
    <w:p w:rsidR="007A323D" w:rsidRPr="003C60B6" w:rsidRDefault="003E3E2E">
      <w:pPr>
        <w:pStyle w:val="ConsPlusNormal"/>
        <w:spacing w:before="220"/>
        <w:ind w:firstLine="540"/>
        <w:jc w:val="both"/>
        <w:rPr>
          <w:rFonts w:ascii="Times New Roman" w:hAnsi="Times New Roman" w:cs="Times New Roman"/>
          <w:sz w:val="24"/>
          <w:szCs w:val="24"/>
        </w:rPr>
      </w:pPr>
      <w:hyperlink r:id="rId35" w:history="1">
        <w:r w:rsidR="007A323D" w:rsidRPr="003C60B6">
          <w:rPr>
            <w:rFonts w:ascii="Times New Roman" w:hAnsi="Times New Roman" w:cs="Times New Roman"/>
            <w:color w:val="0000FF"/>
            <w:sz w:val="24"/>
            <w:szCs w:val="24"/>
          </w:rPr>
          <w:t>Стратегия</w:t>
        </w:r>
      </w:hyperlink>
      <w:r w:rsidR="007A323D" w:rsidRPr="003C60B6">
        <w:rPr>
          <w:rFonts w:ascii="Times New Roman" w:hAnsi="Times New Roman" w:cs="Times New Roman"/>
          <w:sz w:val="24"/>
          <w:szCs w:val="24"/>
        </w:rP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w:t>
      </w:r>
    </w:p>
    <w:p w:rsidR="007A323D" w:rsidRPr="003C60B6" w:rsidRDefault="003E3E2E">
      <w:pPr>
        <w:pStyle w:val="ConsPlusNormal"/>
        <w:spacing w:before="220"/>
        <w:ind w:firstLine="540"/>
        <w:jc w:val="both"/>
        <w:rPr>
          <w:rFonts w:ascii="Times New Roman" w:hAnsi="Times New Roman" w:cs="Times New Roman"/>
          <w:sz w:val="24"/>
          <w:szCs w:val="24"/>
        </w:rPr>
      </w:pPr>
      <w:hyperlink r:id="rId36" w:history="1">
        <w:r w:rsidR="007A323D" w:rsidRPr="003C60B6">
          <w:rPr>
            <w:rFonts w:ascii="Times New Roman" w:hAnsi="Times New Roman" w:cs="Times New Roman"/>
            <w:color w:val="0000FF"/>
            <w:sz w:val="24"/>
            <w:szCs w:val="24"/>
          </w:rPr>
          <w:t>Концепция</w:t>
        </w:r>
      </w:hyperlink>
      <w:r w:rsidR="007A323D" w:rsidRPr="003C60B6">
        <w:rPr>
          <w:rFonts w:ascii="Times New Roman" w:hAnsi="Times New Roman" w:cs="Times New Roman"/>
          <w:sz w:val="24"/>
          <w:szCs w:val="24"/>
        </w:rPr>
        <w:t xml:space="preserve"> демографической политики Дальнего Востока на период до 2025 года, утвержденная распоряжением Правительства Российской Федерации от 20 июня 2017 г. N 1298-р;</w:t>
      </w:r>
    </w:p>
    <w:p w:rsidR="007A323D" w:rsidRPr="003C60B6" w:rsidRDefault="003E3E2E">
      <w:pPr>
        <w:pStyle w:val="ConsPlusNormal"/>
        <w:spacing w:before="220"/>
        <w:ind w:firstLine="540"/>
        <w:jc w:val="both"/>
        <w:rPr>
          <w:rFonts w:ascii="Times New Roman" w:hAnsi="Times New Roman" w:cs="Times New Roman"/>
          <w:sz w:val="24"/>
          <w:szCs w:val="24"/>
        </w:rPr>
      </w:pPr>
      <w:hyperlink r:id="rId37" w:history="1">
        <w:r w:rsidR="007A323D" w:rsidRPr="003C60B6">
          <w:rPr>
            <w:rFonts w:ascii="Times New Roman" w:hAnsi="Times New Roman" w:cs="Times New Roman"/>
            <w:color w:val="0000FF"/>
            <w:sz w:val="24"/>
            <w:szCs w:val="24"/>
          </w:rPr>
          <w:t>Концепция</w:t>
        </w:r>
      </w:hyperlink>
      <w:r w:rsidR="007A323D" w:rsidRPr="003C60B6">
        <w:rPr>
          <w:rFonts w:ascii="Times New Roman" w:hAnsi="Times New Roman" w:cs="Times New Roman"/>
          <w:sz w:val="24"/>
          <w:szCs w:val="24"/>
        </w:rPr>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утвержденная распоряжением Правительства Российской Федерации от 28 октября 2015 г. N 2193-р.</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Задача опережающего социально-экономического развития Дальнего Востока носит комплексный характер и может быть решена только на основе взаимоувязки мероприятий, реализуемых различными федеральными органами исполнительной власти, органами государственной власти субъектов Российской Федерации, расположенных на территории Дальневосточного федерального округа, а также крупнейшими компаниями.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 учетом специфики Программы, предусматривающей предоставление мер социальной поддержки отдельным категориям граждан и предоставление социальных услуг в сфере социального обслуживания, приоритетный характер задач опережающего социально-экономического развития Дальнего Востока, определенных решениями Президента Российской Федерации и Правительства Российской Федерации, будет обеспечиваться посредством реализации не только Программы, но и мероприятий по опережающему развитию Дальнего Востока, предусмотренных в других государственных программах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ходе реализации Программы на территории Дальнего Востока предусматривается предоставление: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оплату жилищно-коммунальных услуг отдельным категориям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"Об иммунопрофилактике инфекционных болезней";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субвенции на выплату в соответствии с Федеральным </w:t>
      </w:r>
      <w:hyperlink r:id="rId3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государственных пособиях гражданам, имеющим детей" единовременного пособия беременной жене военнослужащего, 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период отпуска по уходу за ребенком в связи с ликвидацией организаций (прекращением физическими лицами </w:t>
      </w:r>
      <w:r w:rsidRPr="003C60B6">
        <w:rPr>
          <w:rFonts w:ascii="Times New Roman" w:hAnsi="Times New Roman" w:cs="Times New Roman"/>
          <w:sz w:val="24"/>
          <w:szCs w:val="24"/>
        </w:rPr>
        <w:lastRenderedPageBreak/>
        <w:t xml:space="preserve">деятельности в качестве индивидуальных предпринимателей, прекращением полномочий нотариусами и иными лицами, указанными в Федеральном </w:t>
      </w:r>
      <w:hyperlink r:id="rId40" w:history="1">
        <w:r w:rsidRPr="003C60B6">
          <w:rPr>
            <w:rFonts w:ascii="Times New Roman" w:hAnsi="Times New Roman" w:cs="Times New Roman"/>
            <w:color w:val="0000FF"/>
            <w:sz w:val="24"/>
            <w:szCs w:val="24"/>
          </w:rPr>
          <w:t>законе</w:t>
        </w:r>
      </w:hyperlink>
      <w:r w:rsidRPr="003C60B6">
        <w:rPr>
          <w:rFonts w:ascii="Times New Roman" w:hAnsi="Times New Roman" w:cs="Times New Roman"/>
          <w:sz w:val="24"/>
          <w:szCs w:val="24"/>
        </w:rPr>
        <w:t xml:space="preserve"> "О государственных пособиях гражданам, имеющим детей");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выплату единовременного пособия при всех формах устройства детей, лишенных родительского попечения, в семью;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41"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ежемесячную денежную выплату, назначаемую в случае рождения третьего ребенка или последующих детей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денежных выплат на детей в возрасте от 3 до 7 лет включительно;</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субсидий бюджетам субъектов Российской Федерации на выплату региональной социальной доплаты к пенсии, установленной Федеральным </w:t>
      </w:r>
      <w:hyperlink r:id="rId42"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ежемесячную денежную выплату в связи с рождением (усыновлением) первого ребенка;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целях обеспечения в приоритетном порядке финансирования задач социально-экономического развития Дальнего Востока определение размеров государственных пособий гражданам, имеющим детей, и ежемесячных компенсационных выплат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получающим пособия по безработице, осуществляется с учетом районных коэффициентов к заработной плате в случае, если они не учтены в составе заработной платы.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Размеры указанных коэффициентов в зависимости от районов и местностей субъектов Дальневосточного федерального округа варьируются от 1,2 в Приморском крае до 2 в Чукотском автономном округе и некоторых районах и местностях Республики Саха </w:t>
      </w:r>
      <w:r w:rsidRPr="003C60B6">
        <w:rPr>
          <w:rFonts w:ascii="Times New Roman" w:hAnsi="Times New Roman" w:cs="Times New Roman"/>
          <w:sz w:val="24"/>
          <w:szCs w:val="24"/>
        </w:rPr>
        <w:lastRenderedPageBreak/>
        <w:t>(Якутия) и Сахалинской области.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2019 году определены дополнительные меры, направленные на поддержку рождаемости на Дальнем Востоке, включающие в том числе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 Общий размер расходов инвестиционного характера Программы, предусмотренных на реализацию мероприятий аналогичных государственных программ субъектов Российской Федерации, входящих в состав Дальневосточного федерального округа, в очередном финансовом году, определенный на основании представленных ими заявок, составляет не менее 7,2 процента общего размера расходов инвестиционного характера.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Повышение эффективности реализации Программы на территории Дальнего Востока находится в прямой зависимости от результатов реализации основного мероприятия 4.2 "Содействие привлечению инвестиций и развитию человеческого капитала на территории Дальнего Востока" подпрограммы 4 "Повышение инвестиционной привлекательности Дальнего Востока" государственной </w:t>
      </w:r>
      <w:hyperlink r:id="rId43"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"Социально-экономическое развитие Дальнего Востока и Байкальского региона", утвержденной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outlineLvl w:val="2"/>
        <w:rPr>
          <w:rFonts w:ascii="Times New Roman" w:hAnsi="Times New Roman" w:cs="Times New Roman"/>
          <w:sz w:val="24"/>
          <w:szCs w:val="24"/>
        </w:rPr>
      </w:pPr>
      <w:r w:rsidRPr="003C60B6">
        <w:rPr>
          <w:rFonts w:ascii="Times New Roman" w:hAnsi="Times New Roman" w:cs="Times New Roman"/>
          <w:sz w:val="24"/>
          <w:szCs w:val="24"/>
        </w:rPr>
        <w:t>Реализация Программы на территории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Северо-Кавказского федерального округа</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Приоритеты государственной политики в области социально-экономического развития Северо-Кавказского федерального округа определены в следующих документах:</w:t>
      </w:r>
    </w:p>
    <w:p w:rsidR="007A323D" w:rsidRPr="003C60B6" w:rsidRDefault="003E3E2E">
      <w:pPr>
        <w:pStyle w:val="ConsPlusNormal"/>
        <w:spacing w:before="220"/>
        <w:ind w:firstLine="540"/>
        <w:jc w:val="both"/>
        <w:rPr>
          <w:rFonts w:ascii="Times New Roman" w:hAnsi="Times New Roman" w:cs="Times New Roman"/>
          <w:sz w:val="24"/>
          <w:szCs w:val="24"/>
        </w:rPr>
      </w:pPr>
      <w:hyperlink r:id="rId44" w:history="1">
        <w:r w:rsidR="007A323D" w:rsidRPr="003C60B6">
          <w:rPr>
            <w:rFonts w:ascii="Times New Roman" w:hAnsi="Times New Roman" w:cs="Times New Roman"/>
            <w:color w:val="0000FF"/>
            <w:sz w:val="24"/>
            <w:szCs w:val="24"/>
          </w:rPr>
          <w:t>Стратегия</w:t>
        </w:r>
      </w:hyperlink>
      <w:r w:rsidR="007A323D" w:rsidRPr="003C60B6">
        <w:rPr>
          <w:rFonts w:ascii="Times New Roman" w:hAnsi="Times New Roman" w:cs="Times New Roman"/>
          <w:sz w:val="24"/>
          <w:szCs w:val="24"/>
        </w:rPr>
        <w:t xml:space="preserve"> социально-экономического развития Северо-Кавказского федерального округа до 2025 года, утвержденная распоряжением Правительства Российской Федерации от 6 сентября 2010 г. N 1485-р;</w:t>
      </w:r>
    </w:p>
    <w:p w:rsidR="007A323D" w:rsidRPr="003C60B6" w:rsidRDefault="003E3E2E">
      <w:pPr>
        <w:pStyle w:val="ConsPlusNormal"/>
        <w:spacing w:before="220"/>
        <w:ind w:firstLine="540"/>
        <w:jc w:val="both"/>
        <w:rPr>
          <w:rFonts w:ascii="Times New Roman" w:hAnsi="Times New Roman" w:cs="Times New Roman"/>
          <w:sz w:val="24"/>
          <w:szCs w:val="24"/>
        </w:rPr>
      </w:pPr>
      <w:hyperlink r:id="rId45" w:history="1">
        <w:r w:rsidR="007A323D" w:rsidRPr="003C60B6">
          <w:rPr>
            <w:rFonts w:ascii="Times New Roman" w:hAnsi="Times New Roman" w:cs="Times New Roman"/>
            <w:color w:val="0000FF"/>
            <w:sz w:val="24"/>
            <w:szCs w:val="24"/>
          </w:rPr>
          <w:t>Стратегия</w:t>
        </w:r>
      </w:hyperlink>
      <w:r w:rsidR="007A323D" w:rsidRPr="003C60B6">
        <w:rPr>
          <w:rFonts w:ascii="Times New Roman" w:hAnsi="Times New Roman" w:cs="Times New Roman"/>
          <w:sz w:val="24"/>
          <w:szCs w:val="24"/>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Задача по опережающему социально-экономическому развитию Северо-Кавказского федерального округа носит комплексный характер и может быть решена только путем реализации мероприятий по опережающему развитию Северного Кавказа, предусмотренных в том числе в других государственных программах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ходе реализации Программы на территории Северо-Кавказского федерального округа предусматривается предоставление: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оплату жилищно-коммунальных услуг отдельным категориям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"Об иммунопрофилактике инфекционных болезней";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субвенции на выплату в соответствии с Федеральным </w:t>
      </w:r>
      <w:hyperlink r:id="rId47"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государственных пособиях гражданам, имеющим детей" единовременного пособия беременной жене военнослужащего, 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и иными лицами, указанными в Федеральном </w:t>
      </w:r>
      <w:hyperlink r:id="rId48" w:history="1">
        <w:r w:rsidRPr="003C60B6">
          <w:rPr>
            <w:rFonts w:ascii="Times New Roman" w:hAnsi="Times New Roman" w:cs="Times New Roman"/>
            <w:color w:val="0000FF"/>
            <w:sz w:val="24"/>
            <w:szCs w:val="24"/>
          </w:rPr>
          <w:t>законе</w:t>
        </w:r>
      </w:hyperlink>
      <w:r w:rsidRPr="003C60B6">
        <w:rPr>
          <w:rFonts w:ascii="Times New Roman" w:hAnsi="Times New Roman" w:cs="Times New Roman"/>
          <w:sz w:val="24"/>
          <w:szCs w:val="24"/>
        </w:rPr>
        <w:t xml:space="preserve"> "О государственных пособиях гражданам, имеющим детей");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выплату единовременного пособия при всех формах устройства детей, лишенных родительского попечения, в семью;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ежемесячную денежную выплату, назначаемую в случае рождения третьего ребенка или последующих детей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ежемесячную денежную выплату в связи с рождением (усыновлением) первого ребенка;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субсидий бюджетам субъектов Российской Федерации на выплату региональной социальной доплаты к пенсии, установленной Федеральным </w:t>
      </w:r>
      <w:hyperlink r:id="rId4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денежных выплат на детей в возрасте от 3 до 7 лет включительно;</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50"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При рассмотрении заявок на участие в Программе для обеспечения приоритетного характера финансирования задач социально-экономического развития Северо-Кавказского федерального округа преимущественное право предоставляется субъектам, входящим в состав этого региона.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При этом для предоставления субсидии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субъект Российской Федерации должен соответствовать одному или нескольким из следующих критериев: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наличие очередности на размещение в стационарных организациях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наличие зданий организаций социального обслуживания, не соответствующих требованиям пожарной безопасности, установленным Федеральным </w:t>
      </w:r>
      <w:hyperlink r:id="rId51"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"Технический регламент о требованиях пожарной безопасности";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наличие утвержденной проектной документации по объектам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5F50E2" w:rsidRPr="003C60B6" w:rsidRDefault="005F50E2">
      <w:pPr>
        <w:pStyle w:val="ConsPlusTitle"/>
        <w:jc w:val="center"/>
        <w:outlineLvl w:val="2"/>
        <w:rPr>
          <w:rFonts w:ascii="Times New Roman" w:hAnsi="Times New Roman" w:cs="Times New Roman"/>
          <w:sz w:val="24"/>
          <w:szCs w:val="24"/>
        </w:rPr>
      </w:pPr>
    </w:p>
    <w:p w:rsidR="007A323D" w:rsidRPr="003C60B6" w:rsidRDefault="007A323D">
      <w:pPr>
        <w:pStyle w:val="ConsPlusTitle"/>
        <w:jc w:val="center"/>
        <w:outlineLvl w:val="2"/>
        <w:rPr>
          <w:rFonts w:ascii="Times New Roman" w:hAnsi="Times New Roman" w:cs="Times New Roman"/>
          <w:sz w:val="24"/>
          <w:szCs w:val="24"/>
        </w:rPr>
      </w:pPr>
      <w:r w:rsidRPr="003C60B6">
        <w:rPr>
          <w:rFonts w:ascii="Times New Roman" w:hAnsi="Times New Roman" w:cs="Times New Roman"/>
          <w:sz w:val="24"/>
          <w:szCs w:val="24"/>
        </w:rPr>
        <w:t>Реализация Программы на территориях Арктической зоны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Калининградской области,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Республики Крым и г. Севастополя</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Приоритеты государственной политики в области социально-экономического развития Арктической зоны Российской Федерации, Калининградской области, Республики Крым и г. Севастополя определены: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Федеральным </w:t>
      </w:r>
      <w:hyperlink r:id="rId52"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стратегическом планировании в Российской Федерации";</w:t>
      </w:r>
    </w:p>
    <w:p w:rsidR="007A323D" w:rsidRPr="003C60B6" w:rsidRDefault="003E3E2E">
      <w:pPr>
        <w:pStyle w:val="ConsPlusNormal"/>
        <w:spacing w:before="220"/>
        <w:ind w:firstLine="540"/>
        <w:jc w:val="both"/>
        <w:rPr>
          <w:rFonts w:ascii="Times New Roman" w:hAnsi="Times New Roman" w:cs="Times New Roman"/>
          <w:sz w:val="24"/>
          <w:szCs w:val="24"/>
        </w:rPr>
      </w:pPr>
      <w:hyperlink r:id="rId53" w:history="1">
        <w:r w:rsidR="007A323D" w:rsidRPr="003C60B6">
          <w:rPr>
            <w:rFonts w:ascii="Times New Roman" w:hAnsi="Times New Roman" w:cs="Times New Roman"/>
            <w:color w:val="0000FF"/>
            <w:sz w:val="24"/>
            <w:szCs w:val="24"/>
          </w:rPr>
          <w:t>Стратегией</w:t>
        </w:r>
      </w:hyperlink>
      <w:r w:rsidR="007A323D" w:rsidRPr="003C60B6">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7A323D" w:rsidRPr="003C60B6" w:rsidRDefault="003E3E2E">
      <w:pPr>
        <w:pStyle w:val="ConsPlusNormal"/>
        <w:spacing w:before="220"/>
        <w:ind w:firstLine="540"/>
        <w:jc w:val="both"/>
        <w:rPr>
          <w:rFonts w:ascii="Times New Roman" w:hAnsi="Times New Roman" w:cs="Times New Roman"/>
          <w:sz w:val="24"/>
          <w:szCs w:val="24"/>
        </w:rPr>
      </w:pPr>
      <w:hyperlink r:id="rId54" w:history="1">
        <w:r w:rsidR="007A323D" w:rsidRPr="003C60B6">
          <w:rPr>
            <w:rFonts w:ascii="Times New Roman" w:hAnsi="Times New Roman" w:cs="Times New Roman"/>
            <w:color w:val="0000FF"/>
            <w:sz w:val="24"/>
            <w:szCs w:val="24"/>
          </w:rPr>
          <w:t>Основами</w:t>
        </w:r>
      </w:hyperlink>
      <w:r w:rsidR="007A323D" w:rsidRPr="003C60B6">
        <w:rPr>
          <w:rFonts w:ascii="Times New Roman" w:hAnsi="Times New Roman" w:cs="Times New Roman"/>
          <w:sz w:val="24"/>
          <w:szCs w:val="24"/>
        </w:rPr>
        <w:t xml:space="preserve"> государственной политики регионального развития Российской Федерации </w:t>
      </w:r>
      <w:r w:rsidR="007A323D" w:rsidRPr="003C60B6">
        <w:rPr>
          <w:rFonts w:ascii="Times New Roman" w:hAnsi="Times New Roman" w:cs="Times New Roman"/>
          <w:sz w:val="24"/>
          <w:szCs w:val="24"/>
        </w:rPr>
        <w:lastRenderedPageBreak/>
        <w:t>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p>
    <w:p w:rsidR="007A323D" w:rsidRPr="003C60B6" w:rsidRDefault="003E3E2E">
      <w:pPr>
        <w:pStyle w:val="ConsPlusNormal"/>
        <w:spacing w:before="220"/>
        <w:ind w:firstLine="540"/>
        <w:jc w:val="both"/>
        <w:rPr>
          <w:rFonts w:ascii="Times New Roman" w:hAnsi="Times New Roman" w:cs="Times New Roman"/>
          <w:sz w:val="24"/>
          <w:szCs w:val="24"/>
        </w:rPr>
      </w:pPr>
      <w:hyperlink r:id="rId55" w:history="1">
        <w:r w:rsidR="007A323D" w:rsidRPr="003C60B6">
          <w:rPr>
            <w:rFonts w:ascii="Times New Roman" w:hAnsi="Times New Roman" w:cs="Times New Roman"/>
            <w:color w:val="0000FF"/>
            <w:sz w:val="24"/>
            <w:szCs w:val="24"/>
          </w:rPr>
          <w:t>Концепцией</w:t>
        </w:r>
      </w:hyperlink>
      <w:r w:rsidR="007A323D" w:rsidRPr="003C60B6">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7A323D" w:rsidRPr="003C60B6" w:rsidRDefault="003E3E2E">
      <w:pPr>
        <w:pStyle w:val="ConsPlusNormal"/>
        <w:spacing w:before="220"/>
        <w:ind w:firstLine="540"/>
        <w:jc w:val="both"/>
        <w:rPr>
          <w:rFonts w:ascii="Times New Roman" w:hAnsi="Times New Roman" w:cs="Times New Roman"/>
          <w:sz w:val="24"/>
          <w:szCs w:val="24"/>
        </w:rPr>
      </w:pPr>
      <w:hyperlink r:id="rId56" w:history="1">
        <w:r w:rsidR="007A323D" w:rsidRPr="003C60B6">
          <w:rPr>
            <w:rFonts w:ascii="Times New Roman" w:hAnsi="Times New Roman" w:cs="Times New Roman"/>
            <w:color w:val="0000FF"/>
            <w:sz w:val="24"/>
            <w:szCs w:val="24"/>
          </w:rPr>
          <w:t>Стратегией</w:t>
        </w:r>
      </w:hyperlink>
      <w:r w:rsidR="007A323D" w:rsidRPr="003C60B6">
        <w:rPr>
          <w:rFonts w:ascii="Times New Roman" w:hAnsi="Times New Roman" w:cs="Times New Roman"/>
          <w:sz w:val="24"/>
          <w:szCs w:val="24"/>
        </w:rP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 N 2074-р;</w:t>
      </w:r>
    </w:p>
    <w:p w:rsidR="007A323D" w:rsidRPr="003C60B6" w:rsidRDefault="003E3E2E">
      <w:pPr>
        <w:pStyle w:val="ConsPlusNormal"/>
        <w:spacing w:before="220"/>
        <w:ind w:firstLine="540"/>
        <w:jc w:val="both"/>
        <w:rPr>
          <w:rFonts w:ascii="Times New Roman" w:hAnsi="Times New Roman" w:cs="Times New Roman"/>
          <w:sz w:val="24"/>
          <w:szCs w:val="24"/>
        </w:rPr>
      </w:pPr>
      <w:hyperlink r:id="rId57" w:history="1">
        <w:r w:rsidR="007A323D" w:rsidRPr="003C60B6">
          <w:rPr>
            <w:rFonts w:ascii="Times New Roman" w:hAnsi="Times New Roman" w:cs="Times New Roman"/>
            <w:color w:val="0000FF"/>
            <w:sz w:val="24"/>
            <w:szCs w:val="24"/>
          </w:rPr>
          <w:t>Стратегией</w:t>
        </w:r>
      </w:hyperlink>
      <w:r w:rsidR="007A323D" w:rsidRPr="003C60B6">
        <w:rPr>
          <w:rFonts w:ascii="Times New Roman" w:hAnsi="Times New Roman" w:cs="Times New Roman"/>
          <w:sz w:val="24"/>
          <w:szCs w:val="24"/>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7A323D" w:rsidRPr="003C60B6" w:rsidRDefault="003E3E2E">
      <w:pPr>
        <w:pStyle w:val="ConsPlusNormal"/>
        <w:spacing w:before="220"/>
        <w:ind w:firstLine="540"/>
        <w:jc w:val="both"/>
        <w:rPr>
          <w:rFonts w:ascii="Times New Roman" w:hAnsi="Times New Roman" w:cs="Times New Roman"/>
          <w:sz w:val="24"/>
          <w:szCs w:val="24"/>
        </w:rPr>
      </w:pPr>
      <w:hyperlink r:id="rId58" w:history="1">
        <w:r w:rsidR="007A323D" w:rsidRPr="003C60B6">
          <w:rPr>
            <w:rFonts w:ascii="Times New Roman" w:hAnsi="Times New Roman" w:cs="Times New Roman"/>
            <w:color w:val="0000FF"/>
            <w:sz w:val="24"/>
            <w:szCs w:val="24"/>
          </w:rPr>
          <w:t>Концепцией</w:t>
        </w:r>
      </w:hyperlink>
      <w:r w:rsidR="007A323D" w:rsidRPr="003C60B6">
        <w:rPr>
          <w:rFonts w:ascii="Times New Roman" w:hAnsi="Times New Roman" w:cs="Times New Roman"/>
          <w:sz w:val="24"/>
          <w:szCs w:val="24"/>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Задача по опережающему социально-экономическому развитию Арктической зоны Российской Федерации, Калининградской области, Республики Крым и г. Севастополя будет достигаться путем реализации мероприятий, предусмотренных в том числе другими государственными программами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ходе реализации Программы на указанных территориях предусматривается предоставление субсидий и субвенций на оказание мер социальной поддержки отдельным категориям граждан, а также: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осуществлением ежемесячных денежных выплат на детей в возрасте от 3 до 7 лет включительно;</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outlineLvl w:val="1"/>
        <w:rPr>
          <w:rFonts w:ascii="Times New Roman" w:hAnsi="Times New Roman" w:cs="Times New Roman"/>
          <w:sz w:val="24"/>
          <w:szCs w:val="24"/>
        </w:rPr>
      </w:pPr>
      <w:r w:rsidRPr="003C60B6">
        <w:rPr>
          <w:rFonts w:ascii="Times New Roman" w:hAnsi="Times New Roman" w:cs="Times New Roman"/>
          <w:sz w:val="24"/>
          <w:szCs w:val="24"/>
        </w:rPr>
        <w:t>II. Общая характеристика участия субъектов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в реализации Программы</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Сфера реализации Программы отнесена к предметам совместного ведения Российской Федерации и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К полномочиям органов государственной власти субъекта Российской Федерации по предметам совместного ведения, осуществляемым указанными органами самостоятельно </w:t>
      </w:r>
      <w:r w:rsidRPr="003C60B6">
        <w:rPr>
          <w:rFonts w:ascii="Times New Roman" w:hAnsi="Times New Roman" w:cs="Times New Roman"/>
          <w:sz w:val="24"/>
          <w:szCs w:val="24"/>
        </w:rPr>
        <w:lastRenderedPageBreak/>
        <w:t>за счет средств бюджета субъекта Российской Федерации (за исключением субвенций, предоставляемых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и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и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включая льготы по оплате услуг связи, а также для организации предоставления гражданам субсидий на оплату жилых помещений и коммунальных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Органами исполнительной власти субъектов Российской Федерации разработаны и самостоятельно реализуются за счет средств бюджетов субъектов Российской Федерации и муниципальных бюджетов региональные программы, направленные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рамках решения задачи по выполнению обязательств государства по социальной поддержке граждан органами исполнительной власти субъектов Российской Федерации реализуются мероприятия по следующим направлениям: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организация обеспечения социальных выплат отдельным категориям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внедрение системы социальных контрактов;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совершенствование законодательства в области социальной поддержки отдельных категорий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рамках решения задачи по повышению адресности при предоставлении мер социальной поддержки органами исполнительной власти субъектов Российской Федерации реализуются мероприятия, направленные на переориентацию деятельности системы органов социальной защиты населения субъектов Российской Федерации и муниципальных образований преимущественно на предоставление помощи малоимущим семьям и малоимущим одиноко проживающим гражданам.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За счет средств бюджетов субъектов Российской Федерации предоставляется государственная социальная помощь (в том числе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В рамках решения задачи по обеспечению потребностей граждан в социальном обслуживании органами исполнительной власти субъектов Российской Федерации реализуются мероприятия по внедрению комплексного подхода к созданию многопрофильных современных учреждений социального обслуживания населения, повышению средней заработной платы социальных работников учреждений социального обслуживания населения и развитию рынка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Совершенствование работы по организации в субъектах Российской Федерации социального обслуживания граждан и обеспечению эффективного территориального планирования осуществляется в соответствии с </w:t>
      </w:r>
      <w:hyperlink r:id="rId59" w:history="1">
        <w:r w:rsidRPr="003C60B6">
          <w:rPr>
            <w:rFonts w:ascii="Times New Roman" w:hAnsi="Times New Roman" w:cs="Times New Roman"/>
            <w:color w:val="0000FF"/>
            <w:sz w:val="24"/>
            <w:szCs w:val="24"/>
          </w:rPr>
          <w:t>приказом</w:t>
        </w:r>
      </w:hyperlink>
      <w:r w:rsidRPr="003C60B6">
        <w:rPr>
          <w:rFonts w:ascii="Times New Roman" w:hAnsi="Times New Roman" w:cs="Times New Roman"/>
          <w:sz w:val="24"/>
          <w:szCs w:val="24"/>
        </w:rPr>
        <w:t xml:space="preserve"> Министерства труда и социальной защиты Российской Федерации о плане мероприятий ("дорожной карте") "Повышение эффективности и качества услуг в сфере социального обслуживания населения (2013 - 2018 годы)".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региональных дорожных картах предусмотрены мероприятия по доведению уровня оплаты труда социальных работников в соответствии с </w:t>
      </w:r>
      <w:hyperlink r:id="rId60"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597 "О мероприятиях по реализации государственной социальной политики" к 2018 году до 100 процентов средней заработной платы по субъекту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При этом субъекты Российской Федерации самостоятельно определяют динамику роста оплаты труда социальных работников в соответствии с </w:t>
      </w:r>
      <w:hyperlink r:id="rId61" w:history="1">
        <w:r w:rsidRPr="003C60B6">
          <w:rPr>
            <w:rFonts w:ascii="Times New Roman" w:hAnsi="Times New Roman" w:cs="Times New Roman"/>
            <w:color w:val="0000FF"/>
            <w:sz w:val="24"/>
            <w:szCs w:val="24"/>
          </w:rPr>
          <w:t>Программой</w:t>
        </w:r>
      </w:hyperlink>
      <w:r w:rsidRPr="003C60B6">
        <w:rPr>
          <w:rFonts w:ascii="Times New Roman" w:hAnsi="Times New Roman" w:cs="Times New Roman"/>
          <w:sz w:val="24"/>
          <w:szCs w:val="24"/>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исходя из бюджетных возможностей и достигнутого к 2012 году соотношения размера заработной платы социальных работников и средней заработной платы по субъекту Российской Федерации, обеспечив при этом достижение целевого показателя (100 процентов) к 2018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Координация Министерством труда и социальной защиты Российской Федерации деятельности по оптимальному размещению организаций социального обслуживания в субъектах Российской Федерации осуществляется в соответствии с приказом Министерства труда и социальной защиты Российской Федерации, утверждающим </w:t>
      </w:r>
      <w:hyperlink r:id="rId62" w:history="1">
        <w:r w:rsidRPr="003C60B6">
          <w:rPr>
            <w:rFonts w:ascii="Times New Roman" w:hAnsi="Times New Roman" w:cs="Times New Roman"/>
            <w:color w:val="0000FF"/>
            <w:sz w:val="24"/>
            <w:szCs w:val="24"/>
          </w:rPr>
          <w:t>методические рекомендации</w:t>
        </w:r>
      </w:hyperlink>
      <w:r w:rsidRPr="003C60B6">
        <w:rPr>
          <w:rFonts w:ascii="Times New Roman" w:hAnsi="Times New Roman" w:cs="Times New Roman"/>
          <w:sz w:val="24"/>
          <w:szCs w:val="24"/>
        </w:rP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Координация деятельности субъектов Российской Федерации по предоставлению социально-медицинских услуг в форме социального обслуживания на дому ветеранам и инвалидам Великой Отечественной войны осуществляется в соответствии с приказом Министерства труда и социальной защиты Российской Федерации, утверждающим </w:t>
      </w:r>
      <w:hyperlink r:id="rId63" w:history="1">
        <w:r w:rsidRPr="003C60B6">
          <w:rPr>
            <w:rFonts w:ascii="Times New Roman" w:hAnsi="Times New Roman" w:cs="Times New Roman"/>
            <w:color w:val="0000FF"/>
            <w:sz w:val="24"/>
            <w:szCs w:val="24"/>
          </w:rPr>
          <w:t>рекомендации</w:t>
        </w:r>
      </w:hyperlink>
      <w:r w:rsidRPr="003C60B6">
        <w:rPr>
          <w:rFonts w:ascii="Times New Roman" w:hAnsi="Times New Roman" w:cs="Times New Roman"/>
          <w:sz w:val="24"/>
          <w:szCs w:val="24"/>
        </w:rPr>
        <w:t xml:space="preserve"> по предоставлению социально-медицинских услуг в форме социального обслуживания на дому ветеранам и инвалидам Великой Отечественной войны.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Координация деятельности субъектов Российской Федерации по проведению независимой оценки качества оказания услуг организациями в сфере социального обслуживания осуществляется в соответствии с </w:t>
      </w:r>
      <w:hyperlink r:id="rId64" w:history="1">
        <w:r w:rsidRPr="003C60B6">
          <w:rPr>
            <w:rFonts w:ascii="Times New Roman" w:hAnsi="Times New Roman" w:cs="Times New Roman"/>
            <w:color w:val="0000FF"/>
            <w:sz w:val="24"/>
            <w:szCs w:val="24"/>
          </w:rPr>
          <w:t>постановлением</w:t>
        </w:r>
      </w:hyperlink>
      <w:r w:rsidRPr="003C60B6">
        <w:rPr>
          <w:rFonts w:ascii="Times New Roman" w:hAnsi="Times New Roman" w:cs="Times New Roman"/>
          <w:sz w:val="24"/>
          <w:szCs w:val="24"/>
        </w:rPr>
        <w:t xml:space="preserve">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Для внедрения рыночных механизмов в систему социального обслуживания населения органами исполнительной власти субъектов Российской Федерации разработаны </w:t>
      </w:r>
      <w:r w:rsidRPr="003C60B6">
        <w:rPr>
          <w:rFonts w:ascii="Times New Roman" w:hAnsi="Times New Roman" w:cs="Times New Roman"/>
          <w:sz w:val="24"/>
          <w:szCs w:val="24"/>
        </w:rPr>
        <w:lastRenderedPageBreak/>
        <w:t>и внедрены в практику работы социальных служб стандарты предоставления социальных услуг и реестры получателей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целях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субъектах Российской Федерации реализуются мероприятия, направленные на поддержку деятельности негосударственных организаций, оказывающих услуги в социальной сфере, и развитию государственно-частного партнерства.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рамках решения задачи по созданию условий для повышения материального и социального положения граждан старшего поколения органами исполнительной власти субъектов Российской Федерации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рамках решения задачи по организации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 а также внедрения механизма финансовой поддержки семей при рождении детей субъектами Российской Федерации реализуются мероприятия: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организации выплат государственных пособий гражданам, имеющим детей, детям сиротам и детям, оставшимся без попечения родителей, а также предоставления материнского (семейного) капитала;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назначению нуждающимся в поддержке семьям ежемесячной денежной выплаты, назначаемой в случае рождения после 31 декабря 2012 г. 3-го ребенка или последующих детей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заключению и сопровождению социальных контрактов при оказании государственной социальной помощи малоимущим гражданам в целях повышения доходов нуждающихся семей с детьми;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обеспечению подготовки и сопровождению замещающих семей, в том числе по созданию в каждом субъекте Российской Федерации служб профилактики социального сиротства и содействия семейному устройству детей-сирот, включая организационно-методическую поддержку их деятельности;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организации отдыха и оздоровления детей, оказавшихся в трудной жизненной ситуации;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развитию системы учреждений, оказывающих консультативную и психологическую поддержку семьям;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разработке и реализации комплекса мер по оказанию поддержки детям, оказавшимся в трудной жизненной ситуации.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целях создания условий для повышения эффективности деятельности социально ориентированных некоммерческих организаций органами исполнительной власти субъектов Российской Федерации разработаны и самостоятельно реализуются за счет бюджетов субъектов Российской Федерации программы поддержки социально </w:t>
      </w:r>
      <w:r w:rsidRPr="003C60B6">
        <w:rPr>
          <w:rFonts w:ascii="Times New Roman" w:hAnsi="Times New Roman" w:cs="Times New Roman"/>
          <w:sz w:val="24"/>
          <w:szCs w:val="24"/>
        </w:rPr>
        <w:lastRenderedPageBreak/>
        <w:t>ориентированных некоммерческих организаций.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рамках Программы субъектам Российской Федерации предоставляются: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оплату жилищно-коммунальных услуг отдельным категориям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5"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"Об иммунопрофилактике инфекционных болезней";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субвенции на выплату единовременного пособия беременной жене военнослужащего, проходящего военную службу по призыву, в соответствии с Федеральным </w:t>
      </w:r>
      <w:hyperlink r:id="rId6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государственных пособиях гражданам, имеющим детей";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7"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государственных пособиях гражданам, имеющим детей";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выплату единовременного пособия при всех формах устройства детей, лишенных родительского попечения, в семью;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68"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осуществлением ежемесячных денежных выплат на детей в возрасте от 3 до 7 лет включительно;</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софинансирование капитальных вложений в объекты государственной и муниципальной собственности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ежемесячную денежную выплату, назначаемую в случае рождения 3-го ребенка или последующих детей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субсидии бюджетам субъектов Российской Федерации на выплату региональной доплаты к пенсии, установленной Федеральным </w:t>
      </w:r>
      <w:hyperlink r:id="rId6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субвенции на ежемесячную денежную выплату в связи с рождением (усыновлением) первого ребенка;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субсидии из федерального бюджета бюджетам субъектов Российской Федерации в </w:t>
      </w:r>
      <w:r w:rsidRPr="003C60B6">
        <w:rPr>
          <w:rFonts w:ascii="Times New Roman" w:hAnsi="Times New Roman" w:cs="Times New Roman"/>
          <w:sz w:val="24"/>
          <w:szCs w:val="24"/>
        </w:rPr>
        <w:lastRenderedPageBreak/>
        <w:t>целях софинансирования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Участие субъектов Российской Федерации в реализации мероприятий Программы обеспечивает достижение следующих целевых показателей: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удельный вес зданий стационарных учреждений социального обслуживания граждан </w:t>
      </w:r>
      <w:r w:rsidRPr="003C60B6">
        <w:rPr>
          <w:rFonts w:ascii="Times New Roman" w:hAnsi="Times New Roman" w:cs="Times New Roman"/>
          <w:sz w:val="24"/>
          <w:szCs w:val="24"/>
        </w:rPr>
        <w:lastRenderedPageBreak/>
        <w:t>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количество частных инвесторов, которые реализуют проекты в сфере социального обслуживания и которым выданы кредиты по льготной процентной ставке;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70"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абзацы пятьдесят второй - пятьдесят шестой исключены. - </w:t>
      </w:r>
      <w:hyperlink r:id="rId71"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численность нуждающихся семей, получающих ежемесячные выплаты на детей в возрасте от 3 до 7 лет включительно;</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 исключен. - </w:t>
      </w:r>
      <w:hyperlink r:id="rId72"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31.03.2021 N 509.</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Указанная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показателях (индикаторах) Программы по субъектам Российской Федерации приведены в </w:t>
      </w:r>
      <w:hyperlink w:anchor="P2298" w:history="1">
        <w:r w:rsidRPr="003C60B6">
          <w:rPr>
            <w:rFonts w:ascii="Times New Roman" w:hAnsi="Times New Roman" w:cs="Times New Roman"/>
            <w:color w:val="0000FF"/>
            <w:sz w:val="24"/>
            <w:szCs w:val="24"/>
          </w:rPr>
          <w:t>приложении N 2</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До 2024 года в рамках государственных программ субъектов Российской Федерации будут реализованы мероприятия, направленные на совершенствование системы предоставления государственных и муниципальных услуг гражданам и организациям, модернизацию и развитие сектора социальных услуг в сфере социального обслуживания, повышение благосостояния граждан и снижение бедности.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Перечень основных мероприятий Программы приведен в </w:t>
      </w:r>
      <w:hyperlink w:anchor="P26984" w:history="1">
        <w:r w:rsidRPr="003C60B6">
          <w:rPr>
            <w:rFonts w:ascii="Times New Roman" w:hAnsi="Times New Roman" w:cs="Times New Roman"/>
            <w:color w:val="0000FF"/>
            <w:sz w:val="24"/>
            <w:szCs w:val="24"/>
          </w:rPr>
          <w:t>приложении N 3</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об основных планируемых мерах правового регулирования в сфере реализации Программы приведены в </w:t>
      </w:r>
      <w:hyperlink w:anchor="P27814" w:history="1">
        <w:r w:rsidRPr="003C60B6">
          <w:rPr>
            <w:rFonts w:ascii="Times New Roman" w:hAnsi="Times New Roman" w:cs="Times New Roman"/>
            <w:color w:val="0000FF"/>
            <w:sz w:val="24"/>
            <w:szCs w:val="24"/>
          </w:rPr>
          <w:t>приложении N 4</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Ресурсное обеспечение реализации Программы за счет бюджетных ассигнований федерального бюджета и бюджетов государственных внебюджетных фондов Российской Федерации приведено в </w:t>
      </w:r>
      <w:hyperlink w:anchor="P27975" w:history="1">
        <w:r w:rsidRPr="003C60B6">
          <w:rPr>
            <w:rFonts w:ascii="Times New Roman" w:hAnsi="Times New Roman" w:cs="Times New Roman"/>
            <w:color w:val="0000FF"/>
            <w:sz w:val="24"/>
            <w:szCs w:val="24"/>
          </w:rPr>
          <w:t>приложении N 5</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 утратил силу. - </w:t>
      </w:r>
      <w:hyperlink r:id="rId73"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31.12.2020 N 2390.</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r:id="rId74" w:history="1">
        <w:r w:rsidRPr="003C60B6">
          <w:rPr>
            <w:rFonts w:ascii="Times New Roman" w:hAnsi="Times New Roman" w:cs="Times New Roman"/>
            <w:color w:val="0000FF"/>
            <w:sz w:val="24"/>
            <w:szCs w:val="24"/>
          </w:rPr>
          <w:t>проекта</w:t>
        </w:r>
      </w:hyperlink>
      <w:r w:rsidRPr="003C60B6">
        <w:rPr>
          <w:rFonts w:ascii="Times New Roman" w:hAnsi="Times New Roman" w:cs="Times New Roman"/>
          <w:sz w:val="24"/>
          <w:szCs w:val="24"/>
        </w:rPr>
        <w:t xml:space="preserve">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r:id="rId75"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 приведены в </w:t>
      </w:r>
      <w:hyperlink w:anchor="P38983" w:history="1">
        <w:r w:rsidRPr="003C60B6">
          <w:rPr>
            <w:rFonts w:ascii="Times New Roman" w:hAnsi="Times New Roman" w:cs="Times New Roman"/>
            <w:color w:val="0000FF"/>
            <w:sz w:val="24"/>
            <w:szCs w:val="24"/>
          </w:rPr>
          <w:t>приложении N 7</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приведены в </w:t>
      </w:r>
      <w:hyperlink w:anchor="P39098" w:history="1">
        <w:r w:rsidRPr="003C60B6">
          <w:rPr>
            <w:rFonts w:ascii="Times New Roman" w:hAnsi="Times New Roman" w:cs="Times New Roman"/>
            <w:color w:val="0000FF"/>
            <w:sz w:val="24"/>
            <w:szCs w:val="24"/>
          </w:rPr>
          <w:t>приложении N 7(1)</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субсидий из федерального бюджета в рамках подпрограммы "Модернизация и развитие социального обслуживания населения" Программы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39187" w:history="1">
        <w:r w:rsidRPr="003C60B6">
          <w:rPr>
            <w:rFonts w:ascii="Times New Roman" w:hAnsi="Times New Roman" w:cs="Times New Roman"/>
            <w:color w:val="0000FF"/>
            <w:sz w:val="24"/>
            <w:szCs w:val="24"/>
          </w:rPr>
          <w:t>приложении N 8</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в целях финансового обеспечения </w:t>
      </w:r>
      <w:r w:rsidRPr="003C60B6">
        <w:rPr>
          <w:rFonts w:ascii="Times New Roman" w:hAnsi="Times New Roman" w:cs="Times New Roman"/>
          <w:sz w:val="24"/>
          <w:szCs w:val="24"/>
        </w:rPr>
        <w:lastRenderedPageBreak/>
        <w:t xml:space="preserve">(софинансирования)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приведены в </w:t>
      </w:r>
      <w:hyperlink w:anchor="P39287" w:history="1">
        <w:r w:rsidRPr="003C60B6">
          <w:rPr>
            <w:rFonts w:ascii="Times New Roman" w:hAnsi="Times New Roman" w:cs="Times New Roman"/>
            <w:color w:val="0000FF"/>
            <w:sz w:val="24"/>
            <w:szCs w:val="24"/>
          </w:rPr>
          <w:t>приложении N 8(1)</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приведены в </w:t>
      </w:r>
      <w:hyperlink w:anchor="P39387" w:history="1">
        <w:r w:rsidRPr="003C60B6">
          <w:rPr>
            <w:rFonts w:ascii="Times New Roman" w:hAnsi="Times New Roman" w:cs="Times New Roman"/>
            <w:color w:val="0000FF"/>
            <w:sz w:val="24"/>
            <w:szCs w:val="24"/>
          </w:rPr>
          <w:t>приложении N 8(2)</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приведены в </w:t>
      </w:r>
      <w:hyperlink w:anchor="P39458" w:history="1">
        <w:r w:rsidRPr="003C60B6">
          <w:rPr>
            <w:rFonts w:ascii="Times New Roman" w:hAnsi="Times New Roman" w:cs="Times New Roman"/>
            <w:color w:val="0000FF"/>
            <w:sz w:val="24"/>
            <w:szCs w:val="24"/>
          </w:rPr>
          <w:t>приложении N 8(3)</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w:t>
      </w:r>
      <w:hyperlink w:anchor="P39600" w:history="1">
        <w:r w:rsidRPr="003C60B6">
          <w:rPr>
            <w:rFonts w:ascii="Times New Roman" w:hAnsi="Times New Roman" w:cs="Times New Roman"/>
            <w:color w:val="0000FF"/>
            <w:sz w:val="24"/>
            <w:szCs w:val="24"/>
          </w:rPr>
          <w:t>приложении N 8(4)</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приведены в </w:t>
      </w:r>
      <w:hyperlink w:anchor="P39666" w:history="1">
        <w:r w:rsidRPr="003C60B6">
          <w:rPr>
            <w:rFonts w:ascii="Times New Roman" w:hAnsi="Times New Roman" w:cs="Times New Roman"/>
            <w:color w:val="0000FF"/>
            <w:sz w:val="24"/>
            <w:szCs w:val="24"/>
          </w:rPr>
          <w:t>приложении N 8(5)</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приведены в </w:t>
      </w:r>
      <w:hyperlink w:anchor="P39727" w:history="1">
        <w:r w:rsidRPr="003C60B6">
          <w:rPr>
            <w:rFonts w:ascii="Times New Roman" w:hAnsi="Times New Roman" w:cs="Times New Roman"/>
            <w:color w:val="0000FF"/>
            <w:sz w:val="24"/>
            <w:szCs w:val="24"/>
          </w:rPr>
          <w:t>приложении N 8(6)</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приведены в </w:t>
      </w:r>
      <w:hyperlink w:anchor="P39925" w:history="1">
        <w:r w:rsidRPr="003C60B6">
          <w:rPr>
            <w:rFonts w:ascii="Times New Roman" w:hAnsi="Times New Roman" w:cs="Times New Roman"/>
            <w:color w:val="0000FF"/>
            <w:sz w:val="24"/>
            <w:szCs w:val="24"/>
          </w:rPr>
          <w:t>приложении N 8(7)</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приведены в </w:t>
      </w:r>
      <w:hyperlink w:anchor="P40001" w:history="1">
        <w:r w:rsidRPr="003C60B6">
          <w:rPr>
            <w:rFonts w:ascii="Times New Roman" w:hAnsi="Times New Roman" w:cs="Times New Roman"/>
            <w:color w:val="0000FF"/>
            <w:sz w:val="24"/>
            <w:szCs w:val="24"/>
          </w:rPr>
          <w:t>приложении N 8(8)</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приведены в </w:t>
      </w:r>
      <w:hyperlink w:anchor="P40063" w:history="1">
        <w:r w:rsidRPr="003C60B6">
          <w:rPr>
            <w:rFonts w:ascii="Times New Roman" w:hAnsi="Times New Roman" w:cs="Times New Roman"/>
            <w:color w:val="0000FF"/>
            <w:sz w:val="24"/>
            <w:szCs w:val="24"/>
          </w:rPr>
          <w:t>приложении N 9</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Правила предоставления в 2020 и 2021 годах иного межбюджетного трансферта из федерального бюджета бюджету Московской области в рамках подпрограммы "Модернизация и развитие социального обслуживания населения" Программы в целях софинансирования расходного обязательства Московской области, связанного с проведением ремонтных работ, приведены в </w:t>
      </w:r>
      <w:hyperlink w:anchor="P40369" w:history="1">
        <w:r w:rsidRPr="003C60B6">
          <w:rPr>
            <w:rFonts w:ascii="Times New Roman" w:hAnsi="Times New Roman" w:cs="Times New Roman"/>
            <w:color w:val="0000FF"/>
            <w:sz w:val="24"/>
            <w:szCs w:val="24"/>
          </w:rPr>
          <w:t>приложении N 9(1)</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План реализации Программы на 2021 год и на плановый период 2022 и 2023 годов приведен в </w:t>
      </w:r>
      <w:hyperlink w:anchor="P40427" w:history="1">
        <w:r w:rsidRPr="003C60B6">
          <w:rPr>
            <w:rFonts w:ascii="Times New Roman" w:hAnsi="Times New Roman" w:cs="Times New Roman"/>
            <w:color w:val="0000FF"/>
            <w:sz w:val="24"/>
            <w:szCs w:val="24"/>
          </w:rPr>
          <w:t>приложении N 10</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целях, задачах и целевых показателях (индикаторах) Программы на территории Дальнего Востока приведены в </w:t>
      </w:r>
      <w:hyperlink w:anchor="P41461" w:history="1">
        <w:r w:rsidRPr="003C60B6">
          <w:rPr>
            <w:rFonts w:ascii="Times New Roman" w:hAnsi="Times New Roman" w:cs="Times New Roman"/>
            <w:color w:val="0000FF"/>
            <w:sz w:val="24"/>
            <w:szCs w:val="24"/>
          </w:rPr>
          <w:t>приложении N 11</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Дальнего Востока приведены в </w:t>
      </w:r>
      <w:hyperlink w:anchor="P45215" w:history="1">
        <w:r w:rsidRPr="003C60B6">
          <w:rPr>
            <w:rFonts w:ascii="Times New Roman" w:hAnsi="Times New Roman" w:cs="Times New Roman"/>
            <w:color w:val="0000FF"/>
            <w:sz w:val="24"/>
            <w:szCs w:val="24"/>
          </w:rPr>
          <w:t>приложении N 12</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Дальнего Востока приведены в </w:t>
      </w:r>
      <w:hyperlink w:anchor="P52123" w:history="1">
        <w:r w:rsidRPr="003C60B6">
          <w:rPr>
            <w:rFonts w:ascii="Times New Roman" w:hAnsi="Times New Roman" w:cs="Times New Roman"/>
            <w:color w:val="0000FF"/>
            <w:sz w:val="24"/>
            <w:szCs w:val="24"/>
          </w:rPr>
          <w:t>приложении N 13</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Абзацы шестьдесят седьмой - шестьдесят девятый исключены. - </w:t>
      </w:r>
      <w:hyperlink r:id="rId76"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53388" w:history="1">
        <w:r w:rsidRPr="003C60B6">
          <w:rPr>
            <w:rFonts w:ascii="Times New Roman" w:hAnsi="Times New Roman" w:cs="Times New Roman"/>
            <w:color w:val="0000FF"/>
            <w:sz w:val="24"/>
            <w:szCs w:val="24"/>
          </w:rPr>
          <w:t>приложении N 17</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55805" w:history="1">
        <w:r w:rsidRPr="003C60B6">
          <w:rPr>
            <w:rFonts w:ascii="Times New Roman" w:hAnsi="Times New Roman" w:cs="Times New Roman"/>
            <w:color w:val="0000FF"/>
            <w:sz w:val="24"/>
            <w:szCs w:val="24"/>
          </w:rPr>
          <w:t>приложении N 18</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59891" w:history="1">
        <w:r w:rsidRPr="003C60B6">
          <w:rPr>
            <w:rFonts w:ascii="Times New Roman" w:hAnsi="Times New Roman" w:cs="Times New Roman"/>
            <w:color w:val="0000FF"/>
            <w:sz w:val="24"/>
            <w:szCs w:val="24"/>
          </w:rPr>
          <w:t>приложении N 19</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целях, задачах и целевых показателях (индикаторах) Программы на территории Калининградской области приведены в </w:t>
      </w:r>
      <w:hyperlink w:anchor="P60716" w:history="1">
        <w:r w:rsidRPr="003C60B6">
          <w:rPr>
            <w:rFonts w:ascii="Times New Roman" w:hAnsi="Times New Roman" w:cs="Times New Roman"/>
            <w:color w:val="0000FF"/>
            <w:sz w:val="24"/>
            <w:szCs w:val="24"/>
          </w:rPr>
          <w:t>приложении N 20</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61290" w:history="1">
        <w:r w:rsidRPr="003C60B6">
          <w:rPr>
            <w:rFonts w:ascii="Times New Roman" w:hAnsi="Times New Roman" w:cs="Times New Roman"/>
            <w:color w:val="0000FF"/>
            <w:sz w:val="24"/>
            <w:szCs w:val="24"/>
          </w:rPr>
          <w:t>приложении N 21</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61858" w:history="1">
        <w:r w:rsidRPr="003C60B6">
          <w:rPr>
            <w:rFonts w:ascii="Times New Roman" w:hAnsi="Times New Roman" w:cs="Times New Roman"/>
            <w:color w:val="0000FF"/>
            <w:sz w:val="24"/>
            <w:szCs w:val="24"/>
          </w:rPr>
          <w:t>приложении N 22</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61996" w:history="1">
        <w:r w:rsidRPr="003C60B6">
          <w:rPr>
            <w:rFonts w:ascii="Times New Roman" w:hAnsi="Times New Roman" w:cs="Times New Roman"/>
            <w:color w:val="0000FF"/>
            <w:sz w:val="24"/>
            <w:szCs w:val="24"/>
          </w:rPr>
          <w:t>приложении N 23</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63368" w:history="1">
        <w:r w:rsidRPr="003C60B6">
          <w:rPr>
            <w:rFonts w:ascii="Times New Roman" w:hAnsi="Times New Roman" w:cs="Times New Roman"/>
            <w:color w:val="0000FF"/>
            <w:sz w:val="24"/>
            <w:szCs w:val="24"/>
          </w:rPr>
          <w:t>приложении N 24</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и прогнозной (справочной) оценке расходов </w:t>
      </w:r>
      <w:r w:rsidRPr="003C60B6">
        <w:rPr>
          <w:rFonts w:ascii="Times New Roman" w:hAnsi="Times New Roman" w:cs="Times New Roman"/>
          <w:sz w:val="24"/>
          <w:szCs w:val="24"/>
        </w:rPr>
        <w:lastRenderedPageBreak/>
        <w:t xml:space="preserve">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65484" w:history="1">
        <w:r w:rsidRPr="003C60B6">
          <w:rPr>
            <w:rFonts w:ascii="Times New Roman" w:hAnsi="Times New Roman" w:cs="Times New Roman"/>
            <w:color w:val="0000FF"/>
            <w:sz w:val="24"/>
            <w:szCs w:val="24"/>
          </w:rPr>
          <w:t>приложении N 25</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целях, задачах и целевых показателях (индикаторах) Программы на территории Республики Крым приведены в </w:t>
      </w:r>
      <w:hyperlink w:anchor="P65917" w:history="1">
        <w:r w:rsidRPr="003C60B6">
          <w:rPr>
            <w:rFonts w:ascii="Times New Roman" w:hAnsi="Times New Roman" w:cs="Times New Roman"/>
            <w:color w:val="0000FF"/>
            <w:sz w:val="24"/>
            <w:szCs w:val="24"/>
          </w:rPr>
          <w:t>приложении N 26</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66573" w:history="1">
        <w:r w:rsidRPr="003C60B6">
          <w:rPr>
            <w:rFonts w:ascii="Times New Roman" w:hAnsi="Times New Roman" w:cs="Times New Roman"/>
            <w:color w:val="0000FF"/>
            <w:sz w:val="24"/>
            <w:szCs w:val="24"/>
          </w:rPr>
          <w:t>приложении N 27</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67158" w:history="1">
        <w:r w:rsidRPr="003C60B6">
          <w:rPr>
            <w:rFonts w:ascii="Times New Roman" w:hAnsi="Times New Roman" w:cs="Times New Roman"/>
            <w:color w:val="0000FF"/>
            <w:sz w:val="24"/>
            <w:szCs w:val="24"/>
          </w:rPr>
          <w:t>приложении N 28</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целях, задачах и целевых показателях (индикаторах) Программы на территории г. Севастополя приведены в </w:t>
      </w:r>
      <w:hyperlink w:anchor="P67296" w:history="1">
        <w:r w:rsidRPr="003C60B6">
          <w:rPr>
            <w:rFonts w:ascii="Times New Roman" w:hAnsi="Times New Roman" w:cs="Times New Roman"/>
            <w:color w:val="0000FF"/>
            <w:sz w:val="24"/>
            <w:szCs w:val="24"/>
          </w:rPr>
          <w:t>приложении N 29</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67871" w:history="1">
        <w:r w:rsidRPr="003C60B6">
          <w:rPr>
            <w:rFonts w:ascii="Times New Roman" w:hAnsi="Times New Roman" w:cs="Times New Roman"/>
            <w:color w:val="0000FF"/>
            <w:sz w:val="24"/>
            <w:szCs w:val="24"/>
          </w:rPr>
          <w:t>приложении N 30</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68439" w:history="1">
        <w:r w:rsidRPr="003C60B6">
          <w:rPr>
            <w:rFonts w:ascii="Times New Roman" w:hAnsi="Times New Roman" w:cs="Times New Roman"/>
            <w:color w:val="0000FF"/>
            <w:sz w:val="24"/>
            <w:szCs w:val="24"/>
          </w:rPr>
          <w:t>приложении N 31</w:t>
        </w:r>
      </w:hyperlink>
      <w:r w:rsidRPr="003C60B6">
        <w:rPr>
          <w:rFonts w:ascii="Times New Roman" w:hAnsi="Times New Roman" w:cs="Times New Roman"/>
          <w:sz w:val="24"/>
          <w:szCs w:val="24"/>
        </w:rPr>
        <w:t>.</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17066C" w:rsidRDefault="0017066C">
      <w:pPr>
        <w:pStyle w:val="ConsPlusNormal"/>
        <w:ind w:firstLine="540"/>
        <w:jc w:val="both"/>
        <w:rPr>
          <w:rFonts w:ascii="Times New Roman" w:hAnsi="Times New Roman" w:cs="Times New Roman"/>
          <w:sz w:val="24"/>
          <w:szCs w:val="24"/>
        </w:rPr>
      </w:pPr>
    </w:p>
    <w:p w:rsidR="0017066C" w:rsidRDefault="0017066C">
      <w:pPr>
        <w:pStyle w:val="ConsPlusNormal"/>
        <w:ind w:firstLine="540"/>
        <w:jc w:val="both"/>
        <w:rPr>
          <w:rFonts w:ascii="Times New Roman" w:hAnsi="Times New Roman" w:cs="Times New Roman"/>
          <w:sz w:val="24"/>
          <w:szCs w:val="24"/>
        </w:rPr>
      </w:pPr>
    </w:p>
    <w:p w:rsidR="0017066C" w:rsidRDefault="0017066C">
      <w:pPr>
        <w:pStyle w:val="ConsPlusNormal"/>
        <w:ind w:firstLine="540"/>
        <w:jc w:val="both"/>
        <w:rPr>
          <w:rFonts w:ascii="Times New Roman" w:hAnsi="Times New Roman" w:cs="Times New Roman"/>
          <w:sz w:val="24"/>
          <w:szCs w:val="24"/>
        </w:rPr>
      </w:pPr>
    </w:p>
    <w:p w:rsidR="0017066C" w:rsidRDefault="0017066C">
      <w:pPr>
        <w:pStyle w:val="ConsPlusNormal"/>
        <w:ind w:firstLine="540"/>
        <w:jc w:val="both"/>
        <w:rPr>
          <w:rFonts w:ascii="Times New Roman" w:hAnsi="Times New Roman" w:cs="Times New Roman"/>
          <w:sz w:val="24"/>
          <w:szCs w:val="24"/>
        </w:rPr>
      </w:pPr>
    </w:p>
    <w:p w:rsidR="0017066C" w:rsidRDefault="0017066C">
      <w:pPr>
        <w:pStyle w:val="ConsPlusNormal"/>
        <w:ind w:firstLine="540"/>
        <w:jc w:val="both"/>
        <w:rPr>
          <w:rFonts w:ascii="Times New Roman" w:hAnsi="Times New Roman" w:cs="Times New Roman"/>
          <w:sz w:val="24"/>
          <w:szCs w:val="24"/>
        </w:rPr>
      </w:pPr>
    </w:p>
    <w:p w:rsidR="0017066C" w:rsidRPr="003C60B6" w:rsidRDefault="0017066C">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086CD8" w:rsidRPr="003C60B6" w:rsidRDefault="00086CD8">
      <w:pPr>
        <w:rPr>
          <w:rFonts w:ascii="Times New Roman" w:hAnsi="Times New Roman" w:cs="Times New Roman"/>
          <w:sz w:val="24"/>
          <w:szCs w:val="24"/>
        </w:rPr>
      </w:pPr>
    </w:p>
    <w:p w:rsidR="00086CD8" w:rsidRPr="003C60B6" w:rsidRDefault="00086CD8">
      <w:pPr>
        <w:rPr>
          <w:rFonts w:ascii="Times New Roman" w:hAnsi="Times New Roman" w:cs="Times New Roman"/>
          <w:sz w:val="24"/>
          <w:szCs w:val="24"/>
        </w:rPr>
        <w:sectPr w:rsidR="00086CD8" w:rsidRPr="003C60B6" w:rsidSect="005F50E2">
          <w:pgSz w:w="11906" w:h="16838"/>
          <w:pgMar w:top="1134" w:right="850" w:bottom="1134" w:left="1701" w:header="708" w:footer="708" w:gutter="0"/>
          <w:cols w:space="708"/>
          <w:docGrid w:linePitch="360"/>
        </w:sectPr>
      </w:pPr>
    </w:p>
    <w:p w:rsidR="0017066C" w:rsidRPr="003C60B6" w:rsidRDefault="0017066C" w:rsidP="0017066C">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w:t>
      </w:r>
    </w:p>
    <w:p w:rsidR="0017066C" w:rsidRPr="003C60B6" w:rsidRDefault="0017066C" w:rsidP="0017066C">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17066C" w:rsidRPr="003C60B6" w:rsidRDefault="0017066C" w:rsidP="0017066C">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17066C" w:rsidRPr="003C60B6" w:rsidRDefault="0017066C" w:rsidP="0017066C">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17066C" w:rsidRPr="003C60B6" w:rsidRDefault="0017066C" w:rsidP="0017066C">
      <w:pPr>
        <w:pStyle w:val="ConsPlusNormal"/>
        <w:jc w:val="center"/>
        <w:rPr>
          <w:rFonts w:ascii="Times New Roman" w:hAnsi="Times New Roman" w:cs="Times New Roman"/>
          <w:sz w:val="24"/>
          <w:szCs w:val="24"/>
        </w:rPr>
      </w:pPr>
    </w:p>
    <w:p w:rsidR="0017066C" w:rsidRPr="003C60B6" w:rsidRDefault="0017066C" w:rsidP="0017066C">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СВЕДЕНИЯ</w:t>
      </w:r>
    </w:p>
    <w:p w:rsidR="0017066C" w:rsidRPr="003C60B6" w:rsidRDefault="0017066C" w:rsidP="0017066C">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ПОКАЗАТЕЛЯХ (ИНДИКАТОРАХ) ГОСУДАРСТВЕННОЙ ПРОГРАММЫ</w:t>
      </w:r>
    </w:p>
    <w:p w:rsidR="0017066C" w:rsidRPr="003C60B6" w:rsidRDefault="0017066C" w:rsidP="0017066C">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17066C" w:rsidRPr="003C60B6" w:rsidRDefault="0017066C" w:rsidP="0017066C">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ПОДПРОГРАММ И ИХ ЗНАЧЕНИЯХ</w:t>
      </w:r>
    </w:p>
    <w:p w:rsidR="0017066C" w:rsidRPr="003C60B6" w:rsidRDefault="0017066C" w:rsidP="0017066C">
      <w:pPr>
        <w:spacing w:after="1"/>
        <w:rPr>
          <w:rFonts w:ascii="Times New Roman" w:hAnsi="Times New Roman" w:cs="Times New Roman"/>
          <w:sz w:val="24"/>
          <w:szCs w:val="24"/>
        </w:rPr>
      </w:pPr>
    </w:p>
    <w:p w:rsidR="007A323D" w:rsidRDefault="007A323D" w:rsidP="00086CD8">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
        <w:gridCol w:w="2177"/>
        <w:gridCol w:w="1112"/>
        <w:gridCol w:w="1927"/>
        <w:gridCol w:w="729"/>
        <w:gridCol w:w="729"/>
        <w:gridCol w:w="729"/>
        <w:gridCol w:w="729"/>
        <w:gridCol w:w="729"/>
        <w:gridCol w:w="784"/>
        <w:gridCol w:w="894"/>
        <w:gridCol w:w="894"/>
        <w:gridCol w:w="894"/>
        <w:gridCol w:w="949"/>
        <w:gridCol w:w="894"/>
      </w:tblGrid>
      <w:tr w:rsidR="0017066C" w:rsidRPr="003C60B6" w:rsidTr="0017066C">
        <w:tc>
          <w:tcPr>
            <w:tcW w:w="884" w:type="pct"/>
            <w:gridSpan w:val="2"/>
            <w:vMerge w:val="restart"/>
            <w:tcBorders>
              <w:top w:val="single" w:sz="4" w:space="0" w:color="auto"/>
              <w:left w:val="nil"/>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показателя (индикатора)</w:t>
            </w:r>
          </w:p>
        </w:tc>
        <w:tc>
          <w:tcPr>
            <w:tcW w:w="382" w:type="pct"/>
            <w:vMerge w:val="restar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Единица измерения</w:t>
            </w:r>
          </w:p>
        </w:tc>
        <w:tc>
          <w:tcPr>
            <w:tcW w:w="661" w:type="pct"/>
            <w:vMerge w:val="restar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w:t>
            </w:r>
          </w:p>
        </w:tc>
        <w:tc>
          <w:tcPr>
            <w:tcW w:w="3073" w:type="pct"/>
            <w:gridSpan w:val="11"/>
            <w:tcBorders>
              <w:top w:val="single" w:sz="4" w:space="0" w:color="auto"/>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17066C" w:rsidRPr="003C60B6" w:rsidTr="0017066C">
        <w:tc>
          <w:tcPr>
            <w:tcW w:w="884" w:type="pct"/>
            <w:gridSpan w:val="2"/>
            <w:vMerge/>
            <w:tcBorders>
              <w:top w:val="single" w:sz="4" w:space="0" w:color="auto"/>
              <w:left w:val="nil"/>
              <w:bottom w:val="single" w:sz="4" w:space="0" w:color="auto"/>
            </w:tcBorders>
          </w:tcPr>
          <w:p w:rsidR="0017066C" w:rsidRPr="003C60B6" w:rsidRDefault="0017066C" w:rsidP="00D22F28">
            <w:pPr>
              <w:rPr>
                <w:rFonts w:ascii="Times New Roman" w:hAnsi="Times New Roman" w:cs="Times New Roman"/>
                <w:sz w:val="24"/>
                <w:szCs w:val="24"/>
              </w:rPr>
            </w:pPr>
          </w:p>
        </w:tc>
        <w:tc>
          <w:tcPr>
            <w:tcW w:w="382"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661"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500" w:type="pct"/>
            <w:gridSpan w:val="2"/>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500" w:type="pct"/>
            <w:gridSpan w:val="2"/>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519" w:type="pct"/>
            <w:gridSpan w:val="2"/>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07" w:type="pct"/>
            <w:vMerge w:val="restar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w:t>
            </w:r>
          </w:p>
        </w:tc>
        <w:tc>
          <w:tcPr>
            <w:tcW w:w="307" w:type="pct"/>
            <w:vMerge w:val="restar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w:t>
            </w:r>
          </w:p>
        </w:tc>
        <w:tc>
          <w:tcPr>
            <w:tcW w:w="307" w:type="pct"/>
            <w:vMerge w:val="restar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w:t>
            </w:r>
          </w:p>
        </w:tc>
        <w:tc>
          <w:tcPr>
            <w:tcW w:w="326" w:type="pct"/>
            <w:vMerge w:val="restar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w:t>
            </w:r>
          </w:p>
        </w:tc>
        <w:tc>
          <w:tcPr>
            <w:tcW w:w="307" w:type="pct"/>
            <w:vMerge w:val="restart"/>
            <w:tcBorders>
              <w:top w:val="single" w:sz="4" w:space="0" w:color="auto"/>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w:t>
            </w:r>
          </w:p>
        </w:tc>
      </w:tr>
      <w:tr w:rsidR="0017066C" w:rsidRPr="003C60B6" w:rsidTr="0017066C">
        <w:tc>
          <w:tcPr>
            <w:tcW w:w="884" w:type="pct"/>
            <w:gridSpan w:val="2"/>
            <w:vMerge/>
            <w:tcBorders>
              <w:top w:val="single" w:sz="4" w:space="0" w:color="auto"/>
              <w:left w:val="nil"/>
              <w:bottom w:val="single" w:sz="4" w:space="0" w:color="auto"/>
            </w:tcBorders>
          </w:tcPr>
          <w:p w:rsidR="0017066C" w:rsidRPr="003C60B6" w:rsidRDefault="0017066C" w:rsidP="00D22F28">
            <w:pPr>
              <w:rPr>
                <w:rFonts w:ascii="Times New Roman" w:hAnsi="Times New Roman" w:cs="Times New Roman"/>
                <w:sz w:val="24"/>
                <w:szCs w:val="24"/>
              </w:rPr>
            </w:pPr>
          </w:p>
        </w:tc>
        <w:tc>
          <w:tcPr>
            <w:tcW w:w="382"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661"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250" w:type="pc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50" w:type="pc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250" w:type="pc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50" w:type="pc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250" w:type="pc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69" w:type="pct"/>
            <w:tcBorders>
              <w:top w:val="single" w:sz="4" w:space="0" w:color="auto"/>
              <w:bottom w:val="single" w:sz="4" w:space="0" w:color="auto"/>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07"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307"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307"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326" w:type="pct"/>
            <w:vMerge/>
            <w:tcBorders>
              <w:top w:val="single" w:sz="4" w:space="0" w:color="auto"/>
              <w:bottom w:val="single" w:sz="4" w:space="0" w:color="auto"/>
            </w:tcBorders>
          </w:tcPr>
          <w:p w:rsidR="0017066C" w:rsidRPr="003C60B6" w:rsidRDefault="0017066C" w:rsidP="00D22F28">
            <w:pPr>
              <w:rPr>
                <w:rFonts w:ascii="Times New Roman" w:hAnsi="Times New Roman" w:cs="Times New Roman"/>
                <w:sz w:val="24"/>
                <w:szCs w:val="24"/>
              </w:rPr>
            </w:pPr>
          </w:p>
        </w:tc>
        <w:tc>
          <w:tcPr>
            <w:tcW w:w="307" w:type="pct"/>
            <w:vMerge/>
            <w:tcBorders>
              <w:top w:val="single" w:sz="4" w:space="0" w:color="auto"/>
              <w:bottom w:val="single" w:sz="4" w:space="0" w:color="auto"/>
              <w:right w:val="nil"/>
            </w:tcBorders>
          </w:tcPr>
          <w:p w:rsidR="0017066C" w:rsidRPr="003C60B6" w:rsidRDefault="0017066C" w:rsidP="00D22F28">
            <w:pPr>
              <w:rPr>
                <w:rFonts w:ascii="Times New Roman" w:hAnsi="Times New Roman" w:cs="Times New Roman"/>
                <w:sz w:val="24"/>
                <w:szCs w:val="24"/>
              </w:rPr>
            </w:pPr>
          </w:p>
        </w:tc>
      </w:tr>
      <w:tr w:rsidR="0017066C" w:rsidRPr="003C60B6" w:rsidTr="0017066C">
        <w:tblPrEx>
          <w:tblBorders>
            <w:insideH w:val="none" w:sz="0" w:space="0" w:color="auto"/>
            <w:insideV w:val="none" w:sz="0" w:space="0" w:color="auto"/>
          </w:tblBorders>
        </w:tblPrEx>
        <w:tc>
          <w:tcPr>
            <w:tcW w:w="5000" w:type="pct"/>
            <w:gridSpan w:val="15"/>
            <w:tcBorders>
              <w:top w:val="single" w:sz="4" w:space="0" w:color="auto"/>
              <w:left w:val="nil"/>
              <w:bottom w:val="nil"/>
              <w:right w:val="nil"/>
            </w:tcBorders>
          </w:tcPr>
          <w:p w:rsidR="0017066C" w:rsidRPr="003C60B6" w:rsidRDefault="0017066C" w:rsidP="00D22F28">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граждан, </w:t>
            </w:r>
            <w:r w:rsidRPr="003C60B6">
              <w:rPr>
                <w:rFonts w:ascii="Times New Roman" w:hAnsi="Times New Roman" w:cs="Times New Roman"/>
                <w:sz w:val="24"/>
                <w:szCs w:val="24"/>
              </w:rP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w:t>
            </w:r>
            <w:r w:rsidRPr="003C60B6">
              <w:rPr>
                <w:rFonts w:ascii="Times New Roman" w:hAnsi="Times New Roman" w:cs="Times New Roman"/>
                <w:sz w:val="24"/>
                <w:szCs w:val="24"/>
              </w:rPr>
              <w:lastRenderedPageBreak/>
              <w:t>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Министерство </w:t>
            </w:r>
            <w:r w:rsidRPr="003C60B6">
              <w:rPr>
                <w:rFonts w:ascii="Times New Roman" w:hAnsi="Times New Roman" w:cs="Times New Roman"/>
                <w:sz w:val="24"/>
                <w:szCs w:val="24"/>
              </w:rPr>
              <w:lastRenderedPageBreak/>
              <w:t>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99,5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населения с денежными доходами ниже величины прожиточного минимума, в процентах от общей численности населения</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Сводно-аналитического департамента,</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Шумков А.С.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Общий коэффициент рождаемости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промилле</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r>
      <w:tr w:rsidR="0017066C" w:rsidRPr="003C60B6"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3C60B6" w:rsidRDefault="0017066C" w:rsidP="00D22F28">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1 "Обеспечение мер социальной поддержки отдельных категорий граждан"</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руководитель Департамента страхования профессиональных рисков,</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Барановский И.Г.</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произведенных расходов на цели обязательного социального страхования на случай временной нетрудоспособност</w:t>
            </w:r>
            <w:r w:rsidRPr="003C60B6">
              <w:rPr>
                <w:rFonts w:ascii="Times New Roman" w:hAnsi="Times New Roman" w:cs="Times New Roman"/>
                <w:sz w:val="24"/>
                <w:szCs w:val="24"/>
              </w:rPr>
              <w:lastRenderedPageBreak/>
              <w:t>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руководитель Департамента организации </w:t>
            </w:r>
            <w:r w:rsidRPr="003C60B6">
              <w:rPr>
                <w:rFonts w:ascii="Times New Roman" w:hAnsi="Times New Roman" w:cs="Times New Roman"/>
                <w:sz w:val="24"/>
                <w:szCs w:val="24"/>
              </w:rPr>
              <w:lastRenderedPageBreak/>
              <w:t>обеспечения страховых выплат,</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Толкачев В.С.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малоимущих граждан, получивших государственную социальную помощь на основании социального контракта, в общей </w:t>
            </w:r>
            <w:r w:rsidRPr="003C60B6">
              <w:rPr>
                <w:rFonts w:ascii="Times New Roman" w:hAnsi="Times New Roman" w:cs="Times New Roman"/>
                <w:sz w:val="24"/>
                <w:szCs w:val="24"/>
              </w:rPr>
              <w:lastRenderedPageBreak/>
              <w:t>численности малоимущих граждан, получивших государственную социальную помощь</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w:t>
            </w:r>
            <w:r w:rsidRPr="003C60B6">
              <w:rPr>
                <w:rFonts w:ascii="Times New Roman" w:hAnsi="Times New Roman" w:cs="Times New Roman"/>
                <w:sz w:val="24"/>
                <w:szCs w:val="24"/>
              </w:rPr>
              <w:lastRenderedPageBreak/>
              <w:t>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28,18</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пенсионного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Игнатьев И.М.</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1165355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1188910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реализации государственной программы социально-экономического развития Северо-Кавказского федерального округа,</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Рухуллаева О.В.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Число граждан, пострадавших в террористическом акте в г. Беслане 1 - 3 сентября 2004 г., которым предоставлена адресная материальная помощь на </w:t>
            </w:r>
            <w:r w:rsidRPr="003C60B6">
              <w:rPr>
                <w:rFonts w:ascii="Times New Roman" w:hAnsi="Times New Roman" w:cs="Times New Roman"/>
                <w:sz w:val="24"/>
                <w:szCs w:val="24"/>
              </w:rPr>
              <w:lastRenderedPageBreak/>
              <w:t>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реализации государственной программы </w:t>
            </w:r>
            <w:r w:rsidRPr="003C60B6">
              <w:rPr>
                <w:rFonts w:ascii="Times New Roman" w:hAnsi="Times New Roman" w:cs="Times New Roman"/>
                <w:sz w:val="24"/>
                <w:szCs w:val="24"/>
              </w:rPr>
              <w:lastRenderedPageBreak/>
              <w:t>социально-экономического развития Северо-Кавказского федерального округа,</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Рухуллаева О.В.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граждан, охваченных государственной социальной помощью на </w:t>
            </w:r>
            <w:r w:rsidRPr="003C60B6">
              <w:rPr>
                <w:rFonts w:ascii="Times New Roman" w:hAnsi="Times New Roman" w:cs="Times New Roman"/>
                <w:sz w:val="24"/>
                <w:szCs w:val="24"/>
              </w:rPr>
              <w:lastRenderedPageBreak/>
              <w:t>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Министерство труда и социальной защиты Российской </w:t>
            </w:r>
            <w:r w:rsidRPr="003C60B6">
              <w:rPr>
                <w:rFonts w:ascii="Times New Roman" w:hAnsi="Times New Roman" w:cs="Times New Roman"/>
                <w:sz w:val="24"/>
                <w:szCs w:val="24"/>
              </w:rPr>
              <w:lastRenderedPageBreak/>
              <w:t>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граждан, охваченных государственной </w:t>
            </w:r>
            <w:r w:rsidRPr="003C60B6">
              <w:rPr>
                <w:rFonts w:ascii="Times New Roman" w:hAnsi="Times New Roman" w:cs="Times New Roman"/>
                <w:sz w:val="24"/>
                <w:szCs w:val="24"/>
              </w:rPr>
              <w:lastRenderedPageBreak/>
              <w:t>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Министерство труда и социальной </w:t>
            </w:r>
            <w:r w:rsidRPr="003C60B6">
              <w:rPr>
                <w:rFonts w:ascii="Times New Roman" w:hAnsi="Times New Roman" w:cs="Times New Roman"/>
                <w:sz w:val="24"/>
                <w:szCs w:val="24"/>
              </w:rPr>
              <w:lastRenderedPageBreak/>
              <w:t>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17066C" w:rsidRPr="003C60B6"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3C60B6" w:rsidRDefault="0017066C" w:rsidP="00D22F28">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w:t>
            </w:r>
            <w:r w:rsidRPr="003C60B6">
              <w:rPr>
                <w:rFonts w:ascii="Times New Roman" w:hAnsi="Times New Roman" w:cs="Times New Roman"/>
                <w:sz w:val="24"/>
                <w:szCs w:val="24"/>
              </w:rPr>
              <w:lastRenderedPageBreak/>
              <w:t>места жительства и занятий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2,2602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оплаты труда, трудовых отношений и социального партнерства,</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Маслова М.С.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19.</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организаций социального обслуживания</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Сводно-аналитического департамента,</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Шумков А.С.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получателей социальных услуг, получивших социальные услуги в федеральных государственных бюджетных учреждениях, подведомственных Минтруду России, в общей численности получателей социальных услуг, которые должны получить социальные услуги </w:t>
            </w:r>
            <w:r w:rsidRPr="003C60B6">
              <w:rPr>
                <w:rFonts w:ascii="Times New Roman" w:hAnsi="Times New Roman" w:cs="Times New Roman"/>
                <w:sz w:val="24"/>
                <w:szCs w:val="24"/>
              </w:rPr>
              <w:lastRenderedPageBreak/>
              <w:t>в соответствии с государственным заданием</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граждан, получивших </w:t>
            </w:r>
            <w:r w:rsidRPr="003C60B6">
              <w:rPr>
                <w:rFonts w:ascii="Times New Roman" w:hAnsi="Times New Roman" w:cs="Times New Roman"/>
                <w:sz w:val="24"/>
                <w:szCs w:val="24"/>
              </w:rPr>
              <w:lastRenderedPageBreak/>
              <w:t>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Министерство труда и социальной </w:t>
            </w:r>
            <w:r w:rsidRPr="003C60B6">
              <w:rPr>
                <w:rFonts w:ascii="Times New Roman" w:hAnsi="Times New Roman" w:cs="Times New Roman"/>
                <w:sz w:val="24"/>
                <w:szCs w:val="24"/>
              </w:rPr>
              <w:lastRenderedPageBreak/>
              <w:t>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заместитель директора Департамента организации </w:t>
            </w:r>
            <w:r w:rsidRPr="003C60B6">
              <w:rPr>
                <w:rFonts w:ascii="Times New Roman" w:hAnsi="Times New Roman" w:cs="Times New Roman"/>
                <w:sz w:val="24"/>
                <w:szCs w:val="24"/>
              </w:rPr>
              <w:lastRenderedPageBreak/>
              <w:t>бюджетных процедур планирования и финансового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Хохлов О.П.</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заместитель директора Департамента организации бюджетных процедур планирования и финансового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Хохлов О.П.</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частных инвесторов, реализующих проекты в сфере социального обслуживания, которым выданы кредиты по </w:t>
            </w:r>
            <w:r w:rsidRPr="003C60B6">
              <w:rPr>
                <w:rFonts w:ascii="Times New Roman" w:hAnsi="Times New Roman" w:cs="Times New Roman"/>
                <w:sz w:val="24"/>
                <w:szCs w:val="24"/>
              </w:rPr>
              <w:lastRenderedPageBreak/>
              <w:t>льготной процентной ставке</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социальной </w:t>
            </w:r>
            <w:r w:rsidRPr="003C60B6">
              <w:rPr>
                <w:rFonts w:ascii="Times New Roman" w:hAnsi="Times New Roman" w:cs="Times New Roman"/>
                <w:sz w:val="24"/>
                <w:szCs w:val="24"/>
              </w:rPr>
              <w:lastRenderedPageBreak/>
              <w:t>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r>
      <w:tr w:rsidR="0017066C" w:rsidRPr="003C60B6"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3C60B6" w:rsidRDefault="0017066C" w:rsidP="00D22F28">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r w:rsidRPr="003C60B6">
              <w:rPr>
                <w:rFonts w:ascii="Times New Roman" w:hAnsi="Times New Roman" w:cs="Times New Roman"/>
                <w:sz w:val="24"/>
                <w:szCs w:val="24"/>
              </w:rPr>
              <w:lastRenderedPageBreak/>
              <w:t>.</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Суммарный </w:t>
            </w:r>
            <w:r w:rsidRPr="003C60B6">
              <w:rPr>
                <w:rFonts w:ascii="Times New Roman" w:hAnsi="Times New Roman" w:cs="Times New Roman"/>
                <w:sz w:val="24"/>
                <w:szCs w:val="24"/>
              </w:rPr>
              <w:lastRenderedPageBreak/>
              <w:t>коэффициент рождаемости третьих и последующих детей (число детей на одну женщину)</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Министерство </w:t>
            </w:r>
            <w:r w:rsidRPr="003C60B6">
              <w:rPr>
                <w:rFonts w:ascii="Times New Roman" w:hAnsi="Times New Roman" w:cs="Times New Roman"/>
                <w:sz w:val="24"/>
                <w:szCs w:val="24"/>
              </w:rPr>
              <w:lastRenderedPageBreak/>
              <w:t>труда и социальной защиты Российской Федерации, директор Департамента демографической и семейной политики, 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w:t>
            </w:r>
            <w:r w:rsidRPr="003C60B6">
              <w:rPr>
                <w:rFonts w:ascii="Times New Roman" w:hAnsi="Times New Roman" w:cs="Times New Roman"/>
                <w:sz w:val="24"/>
                <w:szCs w:val="24"/>
              </w:rPr>
              <w:lastRenderedPageBreak/>
              <w:t>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w:t>
            </w:r>
            <w:r w:rsidRPr="003C60B6">
              <w:rPr>
                <w:rFonts w:ascii="Times New Roman" w:hAnsi="Times New Roman" w:cs="Times New Roman"/>
                <w:sz w:val="24"/>
                <w:szCs w:val="24"/>
              </w:rPr>
              <w:lastRenderedPageBreak/>
              <w:t xml:space="preserve">субъектах Российской Федерации, в которых осуществляется ежемесячная денежная выплата, установленная </w:t>
            </w:r>
            <w:hyperlink r:id="rId77"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условных 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просвещения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государственной политики в сфере защиты прав детей,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Фальковская Л.П.</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88,7</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r w:rsidRPr="003C60B6">
              <w:rPr>
                <w:rFonts w:ascii="Times New Roman" w:hAnsi="Times New Roman" w:cs="Times New Roman"/>
                <w:sz w:val="24"/>
                <w:szCs w:val="24"/>
              </w:rPr>
              <w:lastRenderedPageBreak/>
              <w:t>.</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Удельный вес </w:t>
            </w:r>
            <w:r w:rsidRPr="003C60B6">
              <w:rPr>
                <w:rFonts w:ascii="Times New Roman" w:hAnsi="Times New Roman" w:cs="Times New Roman"/>
                <w:sz w:val="24"/>
                <w:szCs w:val="24"/>
              </w:rPr>
              <w:lastRenderedPageBreak/>
              <w:t>безнадзорных и беспризорных несовершеннолетних,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w:t>
            </w:r>
            <w:r w:rsidRPr="003C60B6">
              <w:rPr>
                <w:rFonts w:ascii="Times New Roman" w:hAnsi="Times New Roman" w:cs="Times New Roman"/>
                <w:sz w:val="24"/>
                <w:szCs w:val="24"/>
              </w:rPr>
              <w:lastRenderedPageBreak/>
              <w:t>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Министерство </w:t>
            </w:r>
            <w:r w:rsidRPr="003C60B6">
              <w:rPr>
                <w:rFonts w:ascii="Times New Roman" w:hAnsi="Times New Roman" w:cs="Times New Roman"/>
                <w:sz w:val="24"/>
                <w:szCs w:val="24"/>
              </w:rPr>
              <w:lastRenderedPageBreak/>
              <w:t>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w:t>
            </w:r>
            <w:r w:rsidRPr="003C60B6">
              <w:rPr>
                <w:rFonts w:ascii="Times New Roman" w:hAnsi="Times New Roman" w:cs="Times New Roman"/>
                <w:sz w:val="24"/>
                <w:szCs w:val="24"/>
              </w:rPr>
              <w:lastRenderedPageBreak/>
              <w:t>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просвещения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государственной </w:t>
            </w:r>
            <w:r w:rsidRPr="003C60B6">
              <w:rPr>
                <w:rFonts w:ascii="Times New Roman" w:hAnsi="Times New Roman" w:cs="Times New Roman"/>
                <w:sz w:val="24"/>
                <w:szCs w:val="24"/>
              </w:rPr>
              <w:lastRenderedPageBreak/>
              <w:t>политики в сфере защиты прав детей,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Фальковская Л.П.</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39480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w:t>
            </w:r>
            <w:r w:rsidRPr="003C60B6">
              <w:rPr>
                <w:rFonts w:ascii="Times New Roman" w:hAnsi="Times New Roman" w:cs="Times New Roman"/>
                <w:sz w:val="24"/>
                <w:szCs w:val="24"/>
              </w:rPr>
              <w:lastRenderedPageBreak/>
              <w:t>достижения ребенком возраста 3 лет</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демографической и семейной </w:t>
            </w:r>
            <w:r w:rsidRPr="003C60B6">
              <w:rPr>
                <w:rFonts w:ascii="Times New Roman" w:hAnsi="Times New Roman" w:cs="Times New Roman"/>
                <w:sz w:val="24"/>
                <w:szCs w:val="24"/>
              </w:rPr>
              <w:lastRenderedPageBreak/>
              <w:t>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28066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28863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29572</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30169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30537</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выплаченных пособий (числа </w:t>
            </w:r>
            <w:r w:rsidRPr="003C60B6">
              <w:rPr>
                <w:rFonts w:ascii="Times New Roman" w:hAnsi="Times New Roman" w:cs="Times New Roman"/>
                <w:sz w:val="24"/>
                <w:szCs w:val="24"/>
              </w:rPr>
              <w:lastRenderedPageBreak/>
              <w:t>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наличии правовых оснований)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Фонд социального </w:t>
            </w:r>
            <w:r w:rsidRPr="003C60B6">
              <w:rPr>
                <w:rFonts w:ascii="Times New Roman" w:hAnsi="Times New Roman" w:cs="Times New Roman"/>
                <w:sz w:val="24"/>
                <w:szCs w:val="24"/>
              </w:rPr>
              <w:lastRenderedPageBreak/>
              <w:t>страхования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руководитель Департамента организации обеспечения страховых выплат,</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Толкачев В.С.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w:t>
            </w:r>
            <w:r w:rsidRPr="003C60B6">
              <w:rPr>
                <w:rFonts w:ascii="Times New Roman" w:hAnsi="Times New Roman" w:cs="Times New Roman"/>
                <w:sz w:val="24"/>
                <w:szCs w:val="24"/>
              </w:rPr>
              <w:lastRenderedPageBreak/>
              <w:t>детьми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детей-сирот и детей, оставшихся без попечения родителей, в общей численности детского населения</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просвещения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государственной политики в сфере защиты прав детей,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Фальковская Л.П.</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семей с детьми, охваченных мерами социальной поддержки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тыс. семей</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Министерство труда и социальной защиты Российской </w:t>
            </w:r>
            <w:r w:rsidRPr="003C60B6">
              <w:rPr>
                <w:rFonts w:ascii="Times New Roman" w:hAnsi="Times New Roman" w:cs="Times New Roman"/>
                <w:sz w:val="24"/>
                <w:szCs w:val="24"/>
              </w:rPr>
              <w:lastRenderedPageBreak/>
              <w:t>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нуждающихся семей, получающих ежемесячные выплаты на детей в возрасте от 3 до 7 лет включительно</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тыс. семей</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демографической и семейной политики,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Галкин А.И.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2038</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1936</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семей с детьми, которые персонифицировано проинформированы о возникновении прав на получение мер социальной поддержки, от выразивших согласие на получение </w:t>
            </w:r>
            <w:r w:rsidRPr="003C60B6">
              <w:rPr>
                <w:rFonts w:ascii="Times New Roman" w:hAnsi="Times New Roman" w:cs="Times New Roman"/>
                <w:sz w:val="24"/>
                <w:szCs w:val="24"/>
              </w:rPr>
              <w:lastRenderedPageBreak/>
              <w:t>проактивного уведомления или обратившихся посредством посещений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первый заместитель председателя правления,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Петрова Н.В.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семей с детьми, получивших меры социальной поддержки на детей на основании только заявления или проактивно</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первый заместитель председателя правления,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Петрова Н.В.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семей, получивших государственный сертификат на материнский (семейный) капитал</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первый заместитель председателя правления,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Петрова Н.В.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r>
      <w:tr w:rsidR="0017066C" w:rsidRPr="003C60B6"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3C60B6" w:rsidRDefault="0017066C" w:rsidP="00D22F28">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субъектов Российской Федерации, в которых реализуются муниципальные программы поддержки </w:t>
            </w:r>
            <w:r w:rsidRPr="003C60B6">
              <w:rPr>
                <w:rFonts w:ascii="Times New Roman" w:hAnsi="Times New Roman" w:cs="Times New Roman"/>
                <w:sz w:val="24"/>
                <w:szCs w:val="24"/>
              </w:rPr>
              <w:lastRenderedPageBreak/>
              <w:t>социально ориентированных некоммерческих организаций, принятые более чем в 10 процентах городских округов и муниципальных районов</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стратегического </w:t>
            </w:r>
            <w:r w:rsidRPr="003C60B6">
              <w:rPr>
                <w:rFonts w:ascii="Times New Roman" w:hAnsi="Times New Roman" w:cs="Times New Roman"/>
                <w:sz w:val="24"/>
                <w:szCs w:val="24"/>
              </w:rPr>
              <w:lastRenderedPageBreak/>
              <w:t>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стратегического 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социально ориентированных некоммерческих организаций, за исключением государственных и муниципальных </w:t>
            </w:r>
            <w:r w:rsidRPr="003C60B6">
              <w:rPr>
                <w:rFonts w:ascii="Times New Roman" w:hAnsi="Times New Roman" w:cs="Times New Roman"/>
                <w:sz w:val="24"/>
                <w:szCs w:val="24"/>
              </w:rPr>
              <w:lastRenderedPageBreak/>
              <w:t>учреждений, осуществляющих деятельность по социальной поддержке и защите граждан</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стратегического </w:t>
            </w:r>
            <w:r w:rsidRPr="003C60B6">
              <w:rPr>
                <w:rFonts w:ascii="Times New Roman" w:hAnsi="Times New Roman" w:cs="Times New Roman"/>
                <w:sz w:val="24"/>
                <w:szCs w:val="24"/>
              </w:rPr>
              <w:lastRenderedPageBreak/>
              <w:t>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граждан, принимающих участие в деятельности социально ориентированных некоммерческих организаций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стратегического 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социально ориентированных некоммерческих организаций, которым оказана финансовая поддержка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стратегического 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социально </w:t>
            </w:r>
            <w:r w:rsidRPr="003C60B6">
              <w:rPr>
                <w:rFonts w:ascii="Times New Roman" w:hAnsi="Times New Roman" w:cs="Times New Roman"/>
                <w:sz w:val="24"/>
                <w:szCs w:val="24"/>
              </w:rPr>
              <w:lastRenderedPageBreak/>
              <w:t>ориентированных некоммерческих организаций, которым оказана поддержка в нефинансовых формах</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Министерство экономического </w:t>
            </w:r>
            <w:r w:rsidRPr="003C60B6">
              <w:rPr>
                <w:rFonts w:ascii="Times New Roman" w:hAnsi="Times New Roman" w:cs="Times New Roman"/>
                <w:sz w:val="24"/>
                <w:szCs w:val="24"/>
              </w:rPr>
              <w:lastRenderedPageBreak/>
              <w:t>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стратегического 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социально ориентированных некоммерческих организаций, которые реализуют программы по оказанию поддержки других социально ориентированных некоммерческих организаций</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экономического развития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стратегического развития и инноваций,</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Христенко П.С.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социально значимых мероприятий, реализуемых отдельными общественными и иными некоммерческими </w:t>
            </w:r>
            <w:r w:rsidRPr="003C60B6">
              <w:rPr>
                <w:rFonts w:ascii="Times New Roman" w:hAnsi="Times New Roman" w:cs="Times New Roman"/>
                <w:sz w:val="24"/>
                <w:szCs w:val="24"/>
              </w:rPr>
              <w:lastRenderedPageBreak/>
              <w:t>организациями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социальной </w:t>
            </w:r>
            <w:r w:rsidRPr="003C60B6">
              <w:rPr>
                <w:rFonts w:ascii="Times New Roman" w:hAnsi="Times New Roman" w:cs="Times New Roman"/>
                <w:sz w:val="24"/>
                <w:szCs w:val="24"/>
              </w:rPr>
              <w:lastRenderedPageBreak/>
              <w:t>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w:t>
            </w:r>
          </w:p>
        </w:tc>
      </w:tr>
      <w:tr w:rsidR="0017066C" w:rsidRPr="003C60B6"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3C60B6" w:rsidRDefault="0017066C" w:rsidP="00D22F28">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неработающих пенсионеров, прошедших курс обучения компьютерной грамотности в рамках софинансирования социальных программ субъектов Российской Федерации (в год)</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человек</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заместитель председателя правления,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Чирков С.А.</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30927</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организации бюджетных процедур </w:t>
            </w:r>
            <w:r w:rsidRPr="003C60B6">
              <w:rPr>
                <w:rFonts w:ascii="Times New Roman" w:hAnsi="Times New Roman" w:cs="Times New Roman"/>
                <w:sz w:val="24"/>
                <w:szCs w:val="24"/>
              </w:rPr>
              <w:lastRenderedPageBreak/>
              <w:t>планирования и финансового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завершенных строительством объектов организаций социального обслуживания</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единица</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организации бюджетных процедур планирования и финансового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введенных койко-мест в стационарных организациях социального обслуживания, обеспечивающих комфортное проживание </w:t>
            </w:r>
            <w:r w:rsidRPr="003C60B6">
              <w:rPr>
                <w:rFonts w:ascii="Times New Roman" w:hAnsi="Times New Roman" w:cs="Times New Roman"/>
                <w:sz w:val="24"/>
                <w:szCs w:val="24"/>
              </w:rPr>
              <w:lastRenderedPageBreak/>
              <w:t>граждан</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организации бюджетных </w:t>
            </w:r>
            <w:r w:rsidRPr="003C60B6">
              <w:rPr>
                <w:rFonts w:ascii="Times New Roman" w:hAnsi="Times New Roman" w:cs="Times New Roman"/>
                <w:sz w:val="24"/>
                <w:szCs w:val="24"/>
              </w:rPr>
              <w:lastRenderedPageBreak/>
              <w:t>процедур планирования и финансового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2200</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кв. метров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организации бюджетных процедур планирования и финансового обеспечения,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Привезенцева С.В.</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38800,4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62597,5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92042,1</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130690,6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213280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пилотных регионов, в которых внедряется система долговременного ухода за гражданами пожилого возраста </w:t>
            </w:r>
            <w:r w:rsidRPr="003C60B6">
              <w:rPr>
                <w:rFonts w:ascii="Times New Roman" w:hAnsi="Times New Roman" w:cs="Times New Roman"/>
                <w:sz w:val="24"/>
                <w:szCs w:val="24"/>
              </w:rPr>
              <w:lastRenderedPageBreak/>
              <w:t>и инвалидами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единиц</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директор Департамента социальной </w:t>
            </w:r>
            <w:r w:rsidRPr="003C60B6">
              <w:rPr>
                <w:rFonts w:ascii="Times New Roman" w:hAnsi="Times New Roman" w:cs="Times New Roman"/>
                <w:sz w:val="24"/>
                <w:szCs w:val="24"/>
              </w:rPr>
              <w:lastRenderedPageBreak/>
              <w:t>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64.</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w:t>
            </w:r>
            <w:r w:rsidRPr="003C60B6">
              <w:rPr>
                <w:rFonts w:ascii="Times New Roman" w:hAnsi="Times New Roman" w:cs="Times New Roman"/>
                <w:sz w:val="24"/>
                <w:szCs w:val="24"/>
              </w:rPr>
              <w:lastRenderedPageBreak/>
              <w:t>инвалидов</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социальной защиты и социального обслуживания,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Васько Т.Н.</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17066C" w:rsidRPr="003C60B6" w:rsidTr="0017066C">
        <w:tblPrEx>
          <w:tblBorders>
            <w:insideH w:val="none" w:sz="0" w:space="0" w:color="auto"/>
            <w:insideV w:val="none" w:sz="0" w:space="0" w:color="auto"/>
          </w:tblBorders>
        </w:tblPrEx>
        <w:tc>
          <w:tcPr>
            <w:tcW w:w="5000" w:type="pct"/>
            <w:gridSpan w:val="15"/>
            <w:tcBorders>
              <w:top w:val="nil"/>
              <w:left w:val="nil"/>
              <w:bottom w:val="nil"/>
              <w:right w:val="nil"/>
            </w:tcBorders>
          </w:tcPr>
          <w:p w:rsidR="0017066C" w:rsidRPr="003C60B6" w:rsidRDefault="0017066C" w:rsidP="00D22F28">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Удовлетворенность граждан качеством предоставления государственных услуг, оказанных Фондом социального страхования Российской Федерации</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руководитель Департамента государственных услуг и стратегического развития,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Никитина Е.И.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Сводно-аналитического департамента,</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Шумков А.С.</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0,0002</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0,0002</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0,0001</w:t>
            </w:r>
          </w:p>
        </w:tc>
      </w:tr>
      <w:tr w:rsidR="0017066C" w:rsidRPr="003C60B6" w:rsidTr="0017066C">
        <w:tblPrEx>
          <w:tblBorders>
            <w:insideH w:val="none" w:sz="0" w:space="0" w:color="auto"/>
            <w:insideV w:val="none" w:sz="0" w:space="0" w:color="auto"/>
          </w:tblBorders>
        </w:tblPrEx>
        <w:tc>
          <w:tcPr>
            <w:tcW w:w="13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68.</w:t>
            </w:r>
          </w:p>
        </w:tc>
        <w:tc>
          <w:tcPr>
            <w:tcW w:w="747"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использующих механизм получения государственных услуг, предоставляемых Фондом социального страхования Российской Федерации, в электронной форме</w:t>
            </w:r>
          </w:p>
        </w:tc>
        <w:tc>
          <w:tcPr>
            <w:tcW w:w="382"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nil"/>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руководитель Департамента государственных услуг и стратегического развития,</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Никитина Е.И.</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w:t>
            </w:r>
          </w:p>
        </w:tc>
        <w:tc>
          <w:tcPr>
            <w:tcW w:w="250"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6"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nil"/>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17066C" w:rsidRPr="003C60B6" w:rsidTr="0017066C">
        <w:tblPrEx>
          <w:tblBorders>
            <w:insideH w:val="none" w:sz="0" w:space="0" w:color="auto"/>
            <w:insideV w:val="none" w:sz="0" w:space="0" w:color="auto"/>
          </w:tblBorders>
        </w:tblPrEx>
        <w:tc>
          <w:tcPr>
            <w:tcW w:w="137"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747" w:type="pct"/>
            <w:tcBorders>
              <w:top w:val="nil"/>
              <w:left w:val="nil"/>
              <w:bottom w:val="single" w:sz="4" w:space="0" w:color="auto"/>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Процент оплаты правительственной части ежегодного членского взноса Российской Федерации в Международную ассоциацию социального обеспечения (МАСО)</w:t>
            </w:r>
          </w:p>
        </w:tc>
        <w:tc>
          <w:tcPr>
            <w:tcW w:w="382"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процентов</w:t>
            </w:r>
          </w:p>
        </w:tc>
        <w:tc>
          <w:tcPr>
            <w:tcW w:w="661" w:type="pct"/>
            <w:tcBorders>
              <w:top w:val="nil"/>
              <w:left w:val="nil"/>
              <w:bottom w:val="single" w:sz="4" w:space="0" w:color="auto"/>
              <w:right w:val="nil"/>
            </w:tcBorders>
          </w:tcPr>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Министерство труда и социальной защиты Российской Федерации,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директор Департамента правовой, законопроектной и международной деятельности,</w:t>
            </w:r>
          </w:p>
          <w:p w:rsidR="0017066C" w:rsidRPr="003C60B6" w:rsidRDefault="0017066C" w:rsidP="00D22F28">
            <w:pPr>
              <w:pStyle w:val="ConsPlusNormal"/>
              <w:rPr>
                <w:rFonts w:ascii="Times New Roman" w:hAnsi="Times New Roman" w:cs="Times New Roman"/>
                <w:sz w:val="24"/>
                <w:szCs w:val="24"/>
              </w:rPr>
            </w:pPr>
            <w:r w:rsidRPr="003C60B6">
              <w:rPr>
                <w:rFonts w:ascii="Times New Roman" w:hAnsi="Times New Roman" w:cs="Times New Roman"/>
                <w:sz w:val="24"/>
                <w:szCs w:val="24"/>
              </w:rPr>
              <w:t>Безпрозванных А.Ю.</w:t>
            </w:r>
          </w:p>
        </w:tc>
        <w:tc>
          <w:tcPr>
            <w:tcW w:w="250"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50"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7"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6"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07" w:type="pct"/>
            <w:tcBorders>
              <w:top w:val="nil"/>
              <w:left w:val="nil"/>
              <w:bottom w:val="single" w:sz="4" w:space="0" w:color="auto"/>
              <w:right w:val="nil"/>
            </w:tcBorders>
          </w:tcPr>
          <w:p w:rsidR="0017066C" w:rsidRPr="003C60B6" w:rsidRDefault="0017066C" w:rsidP="00D22F28">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bl>
    <w:p w:rsidR="0017066C" w:rsidRDefault="0017066C" w:rsidP="00086CD8">
      <w:pPr>
        <w:pStyle w:val="ConsPlusNormal"/>
        <w:jc w:val="both"/>
        <w:rPr>
          <w:rFonts w:ascii="Times New Roman" w:hAnsi="Times New Roman" w:cs="Times New Roman"/>
          <w:sz w:val="24"/>
          <w:szCs w:val="24"/>
        </w:rPr>
      </w:pPr>
    </w:p>
    <w:p w:rsidR="0017066C" w:rsidRDefault="0017066C" w:rsidP="00086CD8">
      <w:pPr>
        <w:pStyle w:val="ConsPlusNormal"/>
        <w:jc w:val="both"/>
        <w:rPr>
          <w:rFonts w:ascii="Times New Roman" w:hAnsi="Times New Roman" w:cs="Times New Roman"/>
          <w:sz w:val="24"/>
          <w:szCs w:val="24"/>
        </w:rPr>
        <w:sectPr w:rsidR="0017066C">
          <w:pgSz w:w="16838" w:h="11905" w:orient="landscape"/>
          <w:pgMar w:top="1701" w:right="1134" w:bottom="850" w:left="1134" w:header="0" w:footer="0" w:gutter="0"/>
          <w:cols w:space="720"/>
        </w:sectPr>
      </w:pPr>
    </w:p>
    <w:p w:rsidR="0017066C" w:rsidRPr="003C60B6" w:rsidRDefault="0017066C" w:rsidP="00086CD8">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2</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7" w:name="P2298"/>
      <w:bookmarkEnd w:id="7"/>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ПОКАЗАТЕЛЯХ (ИНДИКАТОРАХ)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rsidP="00086CD8">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w:t>
      </w:r>
      <w:r w:rsidR="00086CD8" w:rsidRPr="003C60B6">
        <w:rPr>
          <w:rFonts w:ascii="Times New Roman" w:hAnsi="Times New Roman" w:cs="Times New Roman"/>
          <w:sz w:val="24"/>
          <w:szCs w:val="24"/>
        </w:rPr>
        <w:t xml:space="preserve"> СУБЪЕКТАМ РОССИЙСКОЙ ФЕДЕРАЦИИ</w:t>
      </w: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25"/>
        <w:gridCol w:w="1015"/>
        <w:gridCol w:w="1015"/>
        <w:gridCol w:w="1016"/>
        <w:gridCol w:w="1016"/>
        <w:gridCol w:w="1016"/>
        <w:gridCol w:w="1016"/>
        <w:gridCol w:w="1016"/>
        <w:gridCol w:w="1016"/>
        <w:gridCol w:w="1024"/>
        <w:gridCol w:w="1024"/>
        <w:gridCol w:w="1022"/>
      </w:tblGrid>
      <w:tr w:rsidR="007A323D" w:rsidRPr="003C60B6" w:rsidTr="00E17636">
        <w:tc>
          <w:tcPr>
            <w:tcW w:w="1159" w:type="pct"/>
            <w:gridSpan w:val="2"/>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субъекта Российской Федерации (группы субъектов Российской Федерации)</w:t>
            </w:r>
          </w:p>
        </w:tc>
        <w:tc>
          <w:tcPr>
            <w:tcW w:w="3841"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(индикатора)</w:t>
            </w:r>
          </w:p>
        </w:tc>
      </w:tr>
      <w:tr w:rsidR="007A323D" w:rsidRPr="003C60B6" w:rsidTr="00E17636">
        <w:tc>
          <w:tcPr>
            <w:tcW w:w="1159" w:type="pct"/>
            <w:gridSpan w:val="2"/>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9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9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9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w:t>
            </w:r>
          </w:p>
        </w:tc>
        <w:tc>
          <w:tcPr>
            <w:tcW w:w="349" w:type="pc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w:t>
            </w:r>
          </w:p>
        </w:tc>
      </w:tr>
      <w:tr w:rsidR="007A323D" w:rsidRPr="003C60B6" w:rsidTr="00E17636">
        <w:tc>
          <w:tcPr>
            <w:tcW w:w="1159" w:type="pct"/>
            <w:gridSpan w:val="2"/>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9" w:type="pc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r>
      <w:tr w:rsidR="007A323D" w:rsidRPr="003C60B6" w:rsidTr="00E17636">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Кабардино-Балкарская </w:t>
            </w:r>
            <w:r w:rsidRPr="003C60B6">
              <w:rPr>
                <w:rFonts w:ascii="Times New Roman" w:hAnsi="Times New Roman" w:cs="Times New Roman"/>
                <w:sz w:val="24"/>
                <w:szCs w:val="24"/>
              </w:rPr>
              <w:lastRenderedPageBreak/>
              <w:t>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158320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177031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177385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177385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177385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15117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63949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33029</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88440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86355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96725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45560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41218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65,2</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Еврейская автономная </w:t>
            </w:r>
            <w:r w:rsidRPr="003C60B6">
              <w:rPr>
                <w:rFonts w:ascii="Times New Roman" w:hAnsi="Times New Roman" w:cs="Times New Roman"/>
                <w:sz w:val="24"/>
                <w:szCs w:val="24"/>
              </w:rPr>
              <w:lastRenderedPageBreak/>
              <w:t>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Ненецкий автономный </w:t>
            </w:r>
            <w:r w:rsidRPr="003C60B6">
              <w:rPr>
                <w:rFonts w:ascii="Times New Roman" w:hAnsi="Times New Roman" w:cs="Times New Roman"/>
                <w:sz w:val="24"/>
                <w:szCs w:val="24"/>
              </w:rPr>
              <w:lastRenderedPageBreak/>
              <w:t>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(единица)</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(единица)</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0,816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Ненецкий автономный </w:t>
            </w:r>
            <w:r w:rsidRPr="003C60B6">
              <w:rPr>
                <w:rFonts w:ascii="Times New Roman" w:hAnsi="Times New Roman" w:cs="Times New Roman"/>
                <w:sz w:val="24"/>
                <w:szCs w:val="24"/>
              </w:rPr>
              <w:lastRenderedPageBreak/>
              <w:t>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78"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Еврейская автономная </w:t>
            </w:r>
            <w:r w:rsidRPr="003C60B6">
              <w:rPr>
                <w:rFonts w:ascii="Times New Roman" w:hAnsi="Times New Roman" w:cs="Times New Roman"/>
                <w:sz w:val="24"/>
                <w:szCs w:val="24"/>
              </w:rPr>
              <w:lastRenderedPageBreak/>
              <w:t>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1459</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9603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7278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6578</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22021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22060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17105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16850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12504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34500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24387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21472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17550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22786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31141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23827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20012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37477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12433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175945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171370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67897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115323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112437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142423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138720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138859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138859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48818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23337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129843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129843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93408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91070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91070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117786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114724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114839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114839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36810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86609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84357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33490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51365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51416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72494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70680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23756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85554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83330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46334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54649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53281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11903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16077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32580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90312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91454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47990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48038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32680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6 "Старшее поколение"</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Республика Саха </w:t>
            </w:r>
            <w:r w:rsidRPr="003C60B6">
              <w:rPr>
                <w:rFonts w:ascii="Times New Roman" w:hAnsi="Times New Roman" w:cs="Times New Roman"/>
                <w:sz w:val="24"/>
                <w:szCs w:val="24"/>
              </w:rPr>
              <w:lastRenderedPageBreak/>
              <w:t>(Якутия)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 (кв. метров)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4704,18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10677,59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19330,29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11707,8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13453,29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2 539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4 030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2593,36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9060,1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10591,9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4127,46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11516,2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2385,72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3703,08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1851,5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12173,2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21227,7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4783,44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7448,32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13 200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Центральный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Костромская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Ярославская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Северо-Западный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Южный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Приволжский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Татарстан</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Уральский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Сибирский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 - Кузбасс</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r>
      <w:tr w:rsidR="007A323D" w:rsidRPr="003C60B6" w:rsidTr="00E17636">
        <w:tblPrEx>
          <w:tblBorders>
            <w:insideH w:val="none" w:sz="0" w:space="0" w:color="auto"/>
            <w:insideV w:val="none" w:sz="0" w:space="0" w:color="auto"/>
          </w:tblBorders>
        </w:tblPrEx>
        <w:tc>
          <w:tcPr>
            <w:tcW w:w="5000" w:type="pct"/>
            <w:gridSpan w:val="13"/>
            <w:tcBorders>
              <w:top w:val="nil"/>
              <w:left w:val="nil"/>
              <w:bottom w:val="nil"/>
              <w:right w:val="nil"/>
            </w:tcBorders>
          </w:tcPr>
          <w:p w:rsidR="007A323D" w:rsidRPr="003C60B6" w:rsidRDefault="007A323D">
            <w:pPr>
              <w:pStyle w:val="ConsPlusNormal"/>
              <w:jc w:val="center"/>
              <w:outlineLvl w:val="5"/>
              <w:rPr>
                <w:rFonts w:ascii="Times New Roman" w:hAnsi="Times New Roman" w:cs="Times New Roman"/>
                <w:sz w:val="24"/>
                <w:szCs w:val="24"/>
              </w:rPr>
            </w:pPr>
            <w:r w:rsidRPr="003C60B6">
              <w:rPr>
                <w:rFonts w:ascii="Times New Roman" w:hAnsi="Times New Roman" w:cs="Times New Roman"/>
                <w:sz w:val="24"/>
                <w:szCs w:val="24"/>
              </w:rPr>
              <w:t>Дальневосточный федеральный округ</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r>
      <w:tr w:rsidR="007A323D" w:rsidRPr="003C60B6" w:rsidTr="00E17636">
        <w:tblPrEx>
          <w:tblBorders>
            <w:insideH w:val="none" w:sz="0" w:space="0" w:color="auto"/>
            <w:insideV w:val="none" w:sz="0" w:space="0" w:color="auto"/>
          </w:tblBorders>
        </w:tblPrEx>
        <w:tc>
          <w:tcPr>
            <w:tcW w:w="1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9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Еврейская автономная </w:t>
            </w:r>
            <w:r w:rsidRPr="003C60B6">
              <w:rPr>
                <w:rFonts w:ascii="Times New Roman" w:hAnsi="Times New Roman" w:cs="Times New Roman"/>
                <w:sz w:val="24"/>
                <w:szCs w:val="24"/>
              </w:rPr>
              <w:lastRenderedPageBreak/>
              <w:t>область</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r>
      <w:tr w:rsidR="007A323D" w:rsidRPr="003C60B6" w:rsidTr="00E17636">
        <w:tblPrEx>
          <w:tblBorders>
            <w:insideH w:val="none" w:sz="0" w:space="0" w:color="auto"/>
            <w:insideV w:val="none" w:sz="0" w:space="0" w:color="auto"/>
          </w:tblBorders>
        </w:tblPrEx>
        <w:tc>
          <w:tcPr>
            <w:tcW w:w="1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970"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r>
    </w:tbl>
    <w:p w:rsidR="007A323D" w:rsidRPr="003C60B6" w:rsidRDefault="007A323D">
      <w:pPr>
        <w:rPr>
          <w:rFonts w:ascii="Times New Roman" w:hAnsi="Times New Roman" w:cs="Times New Roman"/>
          <w:sz w:val="24"/>
          <w:szCs w:val="24"/>
        </w:rPr>
        <w:sectPr w:rsidR="007A323D" w:rsidRPr="003C60B6">
          <w:pgSz w:w="16838" w:h="11905" w:orient="landscape"/>
          <w:pgMar w:top="1701" w:right="1134" w:bottom="850" w:left="1134" w:header="0" w:footer="0" w:gutter="0"/>
          <w:cols w:space="720"/>
        </w:sect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3</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8" w:name="P26984"/>
      <w:bookmarkEnd w:id="8"/>
      <w:r w:rsidRPr="003C60B6">
        <w:rPr>
          <w:rFonts w:ascii="Times New Roman" w:hAnsi="Times New Roman" w:cs="Times New Roman"/>
          <w:sz w:val="24"/>
          <w:szCs w:val="24"/>
        </w:rPr>
        <w:t>ПЕРЕЧЕНЬ</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ОСНОВНЫХ МЕРОПРИЯТИЙ ГОСУДАРСТВЕННОЙ ПРОГРАММЫ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"СОЦИАЛЬНАЯ ПОДДЕРЖКА ГРАЖДАН"</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3"/>
        <w:gridCol w:w="2207"/>
        <w:gridCol w:w="2160"/>
        <w:gridCol w:w="1247"/>
        <w:gridCol w:w="1247"/>
        <w:gridCol w:w="2479"/>
        <w:gridCol w:w="2547"/>
        <w:gridCol w:w="2270"/>
      </w:tblGrid>
      <w:tr w:rsidR="007A323D" w:rsidRPr="003C60B6" w:rsidTr="00B00AF1">
        <w:tc>
          <w:tcPr>
            <w:tcW w:w="870" w:type="pct"/>
            <w:gridSpan w:val="2"/>
            <w:vMerge w:val="restart"/>
            <w:tcBorders>
              <w:top w:val="single" w:sz="4" w:space="0" w:color="auto"/>
              <w:left w:val="nil"/>
              <w:bottom w:val="single" w:sz="4" w:space="0" w:color="auto"/>
            </w:tcBorders>
          </w:tcPr>
          <w:p w:rsidR="007A323D" w:rsidRPr="003C60B6" w:rsidRDefault="007A323D" w:rsidP="00124676">
            <w:pPr>
              <w:pStyle w:val="ConsPlusNormal"/>
              <w:ind w:left="-346"/>
              <w:jc w:val="center"/>
              <w:rPr>
                <w:rFonts w:ascii="Times New Roman" w:hAnsi="Times New Roman" w:cs="Times New Roman"/>
                <w:sz w:val="24"/>
                <w:szCs w:val="24"/>
              </w:rPr>
            </w:pPr>
            <w:r w:rsidRPr="003C60B6">
              <w:rPr>
                <w:rFonts w:ascii="Times New Roman" w:hAnsi="Times New Roman" w:cs="Times New Roman"/>
                <w:sz w:val="24"/>
                <w:szCs w:val="24"/>
              </w:rPr>
              <w:t>Номер и наименование ведомственной целевой программы, основного мероприятия</w:t>
            </w:r>
          </w:p>
        </w:tc>
        <w:tc>
          <w:tcPr>
            <w:tcW w:w="69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w:t>
            </w:r>
          </w:p>
        </w:tc>
        <w:tc>
          <w:tcPr>
            <w:tcW w:w="60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Срок</w:t>
            </w:r>
          </w:p>
        </w:tc>
        <w:tc>
          <w:tcPr>
            <w:tcW w:w="870"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Ожидаемый непосредственный результат</w:t>
            </w:r>
          </w:p>
        </w:tc>
        <w:tc>
          <w:tcPr>
            <w:tcW w:w="114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Основные направления реализации</w:t>
            </w:r>
          </w:p>
        </w:tc>
        <w:tc>
          <w:tcPr>
            <w:tcW w:w="807"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Связь с показателями (индикаторами) Программы (подпрограммы)</w:t>
            </w:r>
          </w:p>
        </w:tc>
      </w:tr>
      <w:tr w:rsidR="007A323D" w:rsidRPr="003C60B6" w:rsidTr="00B00AF1">
        <w:tc>
          <w:tcPr>
            <w:tcW w:w="870" w:type="pct"/>
            <w:gridSpan w:val="2"/>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9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0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начала реализации</w:t>
            </w:r>
          </w:p>
        </w:tc>
        <w:tc>
          <w:tcPr>
            <w:tcW w:w="30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окончания реализации</w:t>
            </w:r>
          </w:p>
        </w:tc>
        <w:tc>
          <w:tcPr>
            <w:tcW w:w="87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14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807"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ГФС России (2016 - 2018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Роструд,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СВР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ФСКН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Казначейство России (2014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ФСО России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мер социальной поддержки, ежемесячных денежных выплат и компенсаций в возмещение вреда, причиненного здоровью в связи с радиационным воздействием вследствие чернобыльской катастрофы либо с </w:t>
            </w:r>
            <w:r w:rsidRPr="003C60B6">
              <w:rPr>
                <w:rFonts w:ascii="Times New Roman" w:hAnsi="Times New Roman" w:cs="Times New Roman"/>
                <w:sz w:val="24"/>
                <w:szCs w:val="24"/>
              </w:rPr>
              <w:lastRenderedPageBreak/>
              <w:t xml:space="preserve">выполнением работ по ликвидации последствий катастрофы на Чернобыльской АЭС гражданам, подвергшимся воздействию радиации вследствие катастрофы на Чернобыльской АЭС, установленных </w:t>
            </w:r>
            <w:hyperlink r:id="rId7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а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военная и приравненная к ней служба. Предоставление мер </w:t>
            </w:r>
            <w:r w:rsidRPr="003C60B6">
              <w:rPr>
                <w:rFonts w:ascii="Times New Roman" w:hAnsi="Times New Roman" w:cs="Times New Roman"/>
                <w:sz w:val="24"/>
                <w:szCs w:val="24"/>
              </w:rPr>
              <w:lastRenderedPageBreak/>
              <w:t>социальной поддержки, а также ежемесячных денежных выплат и компенсаций в возмещение вреда гражданам, подвергшимся радиационному воздействию вследствие ядерных испытаний на Семипалатинском полигоне, установленных Федеральным законом "О социальных гарантиях гражданам, подвергшимся радиационному воздействию</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w:t>
            </w:r>
            <w:r w:rsidRPr="003C60B6">
              <w:rPr>
                <w:rFonts w:ascii="Times New Roman" w:hAnsi="Times New Roman" w:cs="Times New Roman"/>
                <w:sz w:val="24"/>
                <w:szCs w:val="24"/>
              </w:rPr>
              <w:lastRenderedPageBreak/>
              <w:t>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вследствие ядерных испытаний на Семипалатинском полигоне". Предоставление мер социальной поддержки, ежемесячных денежных выплат и компенсаций в возмещение вреда </w:t>
            </w:r>
            <w:r w:rsidRPr="003C60B6">
              <w:rPr>
                <w:rFonts w:ascii="Times New Roman" w:hAnsi="Times New Roman" w:cs="Times New Roman"/>
                <w:sz w:val="24"/>
                <w:szCs w:val="24"/>
              </w:rPr>
              <w:lastRenderedPageBreak/>
              <w:t xml:space="preserve">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установленных Федеральным </w:t>
            </w:r>
            <w:hyperlink r:id="rId80"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Предоставление Пенсионным фондом Российской Федерации ежемесячной денежной выплаты гражданам, подвергшимся воздействию радиации вследствие радиационных аварий </w:t>
            </w:r>
            <w:r w:rsidRPr="003C60B6">
              <w:rPr>
                <w:rFonts w:ascii="Times New Roman" w:hAnsi="Times New Roman" w:cs="Times New Roman"/>
                <w:sz w:val="24"/>
                <w:szCs w:val="24"/>
              </w:rPr>
              <w:lastRenderedPageBreak/>
              <w:t>и ядерных испытаний. Предоставление Фондом социального страхования Российской Федерации пособий гражданам, подвергшимся воздействию радиации вследствие радиационных аварий и ядерных испытаний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 "Предоставление мер государственной поддержки Героям Советского Союза, Героям Российской Федерации и полным кавалерам ордена Славы"</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Пенсионным фондом Российской Федерации мер социальной поддержки Героям Советского Союза, Героям Российской Федерации и полным кавалерам ордена Славы в соответствии с </w:t>
            </w:r>
            <w:hyperlink r:id="rId81"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Российской Федерации "О статусе Героев Советского Союза, Героев Российской Федерации и полных кавалеров ордена Славы" и </w:t>
            </w:r>
            <w:hyperlink r:id="rId82" w:history="1">
              <w:r w:rsidRPr="003C60B6">
                <w:rPr>
                  <w:rFonts w:ascii="Times New Roman" w:hAnsi="Times New Roman" w:cs="Times New Roman"/>
                  <w:color w:val="0000FF"/>
                  <w:sz w:val="24"/>
                  <w:szCs w:val="24"/>
                </w:rPr>
                <w:t>пунктом 4</w:t>
              </w:r>
            </w:hyperlink>
            <w:r w:rsidRPr="003C60B6">
              <w:rPr>
                <w:rFonts w:ascii="Times New Roman" w:hAnsi="Times New Roman" w:cs="Times New Roman"/>
                <w:sz w:val="24"/>
                <w:szCs w:val="24"/>
              </w:rPr>
              <w:t xml:space="preserve"> постановления Верховного Совета Российской Федерации </w:t>
            </w:r>
            <w:r w:rsidRPr="003C60B6">
              <w:rPr>
                <w:rFonts w:ascii="Times New Roman" w:hAnsi="Times New Roman" w:cs="Times New Roman"/>
                <w:sz w:val="24"/>
                <w:szCs w:val="24"/>
              </w:rPr>
              <w:lastRenderedPageBreak/>
              <w:t xml:space="preserve">от 15 января 1993 г.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 Выплата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1941 - 1945 годов в соответствии с </w:t>
            </w:r>
            <w:hyperlink r:id="rId83"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27 декабря 1999 г. N 1708 "О дополнительных мерах социальной поддержки Героев Советского Союза, Героев </w:t>
            </w:r>
            <w:r w:rsidRPr="003C60B6">
              <w:rPr>
                <w:rFonts w:ascii="Times New Roman" w:hAnsi="Times New Roman" w:cs="Times New Roman"/>
                <w:sz w:val="24"/>
                <w:szCs w:val="24"/>
              </w:rPr>
              <w:lastRenderedPageBreak/>
              <w:t xml:space="preserve">Российской Федерации и полных кавалеров ордена Славы - участников Великой Отечественной войны 1941 - 1945 годов". Осуществление ежемесячной денежной выплаты Героям Советского Союза, Героям Российской Федерации и полным кавалерам ордена Славы в соответствии с </w:t>
            </w:r>
            <w:hyperlink r:id="rId84"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Российской Федерации "О статусе Героев Советского Союза, Героев Российской Федерации и полных кавалеров ордена Славы"</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w:t>
            </w:r>
            <w:r w:rsidRPr="003C60B6">
              <w:rPr>
                <w:rFonts w:ascii="Times New Roman" w:hAnsi="Times New Roman" w:cs="Times New Roman"/>
                <w:sz w:val="24"/>
                <w:szCs w:val="24"/>
              </w:rPr>
              <w:lastRenderedPageBreak/>
              <w:t>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1.3 "Предоставление мер государственной поддержки Героям Социалистического Труда, Героям Труда Российской Федерации и полным кавалерам </w:t>
            </w:r>
            <w:r w:rsidRPr="003C60B6">
              <w:rPr>
                <w:rFonts w:ascii="Times New Roman" w:hAnsi="Times New Roman" w:cs="Times New Roman"/>
                <w:sz w:val="24"/>
                <w:szCs w:val="24"/>
              </w:rPr>
              <w:lastRenderedPageBreak/>
              <w:t>ордена Трудовой Славы"</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меры государственной поддержки Героям Социалистического Труда, Героям Труда Российской Федерации и полным кавалерам ордена Трудовой Славы в установленные сроки и в установленных объемах </w:t>
            </w:r>
            <w:r w:rsidRPr="003C60B6">
              <w:rPr>
                <w:rFonts w:ascii="Times New Roman" w:hAnsi="Times New Roman" w:cs="Times New Roman"/>
                <w:sz w:val="24"/>
                <w:szCs w:val="24"/>
              </w:rPr>
              <w:lastRenderedPageBreak/>
              <w:t>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Пенсионным фондом Российской Федерации ежемесячной денежной выплаты Героям Социалистического Труда, Героям Труда Российской Федерации и полным кавалерам ордена Трудовой Славы в соответствии с </w:t>
            </w:r>
            <w:r w:rsidRPr="003C60B6">
              <w:rPr>
                <w:rFonts w:ascii="Times New Roman" w:hAnsi="Times New Roman" w:cs="Times New Roman"/>
                <w:sz w:val="24"/>
                <w:szCs w:val="24"/>
              </w:rPr>
              <w:lastRenderedPageBreak/>
              <w:t xml:space="preserve">Федеральным </w:t>
            </w:r>
            <w:hyperlink r:id="rId85"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а также осуществление социальной поддержки Героев Социалистического Труда, Героев Труда Российской Федерации и полных кавалеров ордена Трудовой Славы</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w:t>
            </w:r>
            <w:r w:rsidRPr="003C60B6">
              <w:rPr>
                <w:rFonts w:ascii="Times New Roman" w:hAnsi="Times New Roman" w:cs="Times New Roman"/>
                <w:sz w:val="24"/>
                <w:szCs w:val="24"/>
              </w:rPr>
              <w:lastRenderedPageBreak/>
              <w:t>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1.4 "Оказание мер социальной поддержки ветеранам Великой </w:t>
            </w:r>
            <w:r w:rsidRPr="003C60B6">
              <w:rPr>
                <w:rFonts w:ascii="Times New Roman" w:hAnsi="Times New Roman" w:cs="Times New Roman"/>
                <w:sz w:val="24"/>
                <w:szCs w:val="24"/>
              </w:rPr>
              <w:lastRenderedPageBreak/>
              <w:t>Отечественной войны и боевых действий"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Верховный Суд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Судебный департамент при Верховном Суде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ФСО России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СВР России (2014 - 2015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 (2017 - 2018 годы)</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меры социальной поддержки ветеранам Великой Отечественной войны и боевых действий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в соответствии с </w:t>
            </w:r>
            <w:hyperlink r:id="rId86"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30 марта 2005 г. N 363 "О мерах по </w:t>
            </w:r>
            <w:r w:rsidRPr="003C60B6">
              <w:rPr>
                <w:rFonts w:ascii="Times New Roman" w:hAnsi="Times New Roman" w:cs="Times New Roman"/>
                <w:sz w:val="24"/>
                <w:szCs w:val="24"/>
              </w:rPr>
              <w:lastRenderedPageBreak/>
              <w:t xml:space="preserve">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w:t>
            </w:r>
            <w:hyperlink r:id="rId87"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8 мая 2014 г. N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дополнительного ежемесячного материального обеспечения некоторым категориям граждан Российской Федерации в связи с 60-летием Победы в </w:t>
            </w:r>
            <w:r w:rsidRPr="003C60B6">
              <w:rPr>
                <w:rFonts w:ascii="Times New Roman" w:hAnsi="Times New Roman" w:cs="Times New Roman"/>
                <w:sz w:val="24"/>
                <w:szCs w:val="24"/>
              </w:rPr>
              <w:lastRenderedPageBreak/>
              <w:t xml:space="preserve">Великой Отечественной войне 1941 - 1945 годов, в том числе гражданам, выехавшим на постоянное жительство за пределы Российской Федерации, и пожизненного ежемесячного материального обеспечения некоторых категорий ветеранов Великой Отечественной войны, проживающих в Латвийской Республике, Литовской Республике и Эстонской Республике. Осуществление ежемесячной денежной выплаты ветеранам в соответствии с Федеральным </w:t>
            </w:r>
            <w:hyperlink r:id="rId8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ветеранах" и </w:t>
            </w:r>
            <w:hyperlink r:id="rId89"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24 апреля 2019 г. N 186 "О ежегодной денежной выплате некоторым категориям граждан к Дню </w:t>
            </w:r>
            <w:r w:rsidRPr="003C60B6">
              <w:rPr>
                <w:rFonts w:ascii="Times New Roman" w:hAnsi="Times New Roman" w:cs="Times New Roman"/>
                <w:sz w:val="24"/>
                <w:szCs w:val="24"/>
              </w:rPr>
              <w:lastRenderedPageBreak/>
              <w:t>Победы"</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w:t>
            </w:r>
            <w:r w:rsidRPr="003C60B6">
              <w:rPr>
                <w:rFonts w:ascii="Times New Roman" w:hAnsi="Times New Roman" w:cs="Times New Roman"/>
                <w:sz w:val="24"/>
                <w:szCs w:val="24"/>
              </w:rPr>
              <w:lastRenderedPageBreak/>
              <w:t>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1.5 "Оказание мер государственной поддержки инвалидам"</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ФСКН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ежемесячная денежная выплата инвалидам, дополнительное ежемесячное материальное обеспечение инвалидов вследствие военной травмы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в соответствии с </w:t>
            </w:r>
            <w:hyperlink r:id="rId90"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1 августа 2005 г. N 887 "О мерах по улучшению материального положения инвалидов вследствие военной травмы" дополнительного ежемесячного материального обеспечения инвалидам вследствие военной травмы, в том числе гражданам, выехавшим на постоянное жительство за пределы Российской Федерации. Осуществление Пенсионным фондом Российской Федерации ежемесячной денежной выплаты инвалидам в соответствии с Федеральным </w:t>
            </w:r>
            <w:hyperlink r:id="rId91"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социальной защите инвалидов в </w:t>
            </w:r>
            <w:r w:rsidRPr="003C60B6">
              <w:rPr>
                <w:rFonts w:ascii="Times New Roman" w:hAnsi="Times New Roman" w:cs="Times New Roman"/>
                <w:sz w:val="24"/>
                <w:szCs w:val="24"/>
              </w:rPr>
              <w:lastRenderedPageBreak/>
              <w:t>Российской Федерации"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w:t>
            </w:r>
            <w:r w:rsidRPr="003C60B6">
              <w:rPr>
                <w:rFonts w:ascii="Times New Roman" w:hAnsi="Times New Roman" w:cs="Times New Roman"/>
                <w:sz w:val="24"/>
                <w:szCs w:val="24"/>
              </w:rPr>
              <w:lastRenderedPageBreak/>
              <w:t>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оказание Фондом социального страхования Российской Федерации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соответствии с Федеральным </w:t>
            </w:r>
            <w:hyperlink r:id="rId92"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 Оказание государственной социальной помощи отдельным категориям граждан по проезду на транспорте пригородного сообщения в </w:t>
            </w:r>
            <w:r w:rsidRPr="003C60B6">
              <w:rPr>
                <w:rFonts w:ascii="Times New Roman" w:hAnsi="Times New Roman" w:cs="Times New Roman"/>
                <w:sz w:val="24"/>
                <w:szCs w:val="24"/>
              </w:rPr>
              <w:lastRenderedPageBreak/>
              <w:t xml:space="preserve">соответствии с Федеральным </w:t>
            </w:r>
            <w:hyperlink r:id="rId93"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1.7 "Предоставление социальных доплат к пенсии"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региональная социальная доплата и федеральная социальная доплата к пенсии в установленные сроки и в установленном объеме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Пенсионным фондом Российской Федерации федеральной социальной доплаты к пенсии в соответствии с Федеральным </w:t>
            </w:r>
            <w:hyperlink r:id="rId94"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 Предоставление до 1 января 2020 г. иных межбюджетных трансфертов, а с 1 января 2020 г. субсидий бюджетам субъектов Российской Федерации на выплату региональной доплаты к пенсии, установленной Федеральным </w:t>
            </w:r>
            <w:hyperlink r:id="rId95"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государственной социальной помощи"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численность лиц, которым фактически предоставлена региональная социальная доплата к пенсии в отчетном году;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w:t>
            </w:r>
            <w:r w:rsidRPr="003C60B6">
              <w:rPr>
                <w:rFonts w:ascii="Times New Roman" w:hAnsi="Times New Roman" w:cs="Times New Roman"/>
                <w:sz w:val="24"/>
                <w:szCs w:val="24"/>
              </w:rPr>
              <w:lastRenderedPageBreak/>
              <w:t>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Минстрой России (2016 год)</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предоставление компенсаций на оплату жилищно-коммунальных услуг и взноса на капитальный ремонт общего имущества в многоквартирном доме отдельным категориям граждан обеспечено</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бюджетам субъектов Российской Федерации субвенций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 связи с осуществлением переданных им полномочий Российской Федерации. Предоставление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w:t>
            </w:r>
            <w:r w:rsidRPr="003C60B6">
              <w:rPr>
                <w:rFonts w:ascii="Times New Roman" w:hAnsi="Times New Roman" w:cs="Times New Roman"/>
                <w:sz w:val="24"/>
                <w:szCs w:val="24"/>
              </w:rPr>
              <w:lastRenderedPageBreak/>
              <w:t>имущества в многоквартирном доме</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w:t>
            </w:r>
            <w:r w:rsidRPr="003C60B6">
              <w:rPr>
                <w:rFonts w:ascii="Times New Roman" w:hAnsi="Times New Roman" w:cs="Times New Roman"/>
                <w:sz w:val="24"/>
                <w:szCs w:val="24"/>
              </w:rPr>
              <w:lastRenderedPageBreak/>
              <w:t>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9.</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(2013 - 2016 годы)</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пособия лицам, ходатайствующим о признании их беженцами и вынужденными переселенцами на территории Российской Федерации, и прибывшим с ними членам их семей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выплата пособий лицам, ходатайствующим о признании их беженцами на территории Российской Федерации, и прибывшим с ними членам их семей в соответствии с Федеральным </w:t>
            </w:r>
            <w:hyperlink r:id="rId9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беженцах". Выплата пособий лицам, ходатайствующим о признании их вынужденными переселенцами, и прибывшим с ними членам их семей в соответствии с </w:t>
            </w:r>
            <w:hyperlink r:id="rId97"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Российской Федерации "О вынужденных переселенцах"</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10.</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(2013 - 2016 годы)</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выплата компенсаций за утраченное имущество гражданам в соответствии с </w:t>
            </w:r>
            <w:hyperlink r:id="rId98" w:history="1">
              <w:r w:rsidRPr="003C60B6">
                <w:rPr>
                  <w:rFonts w:ascii="Times New Roman" w:hAnsi="Times New Roman" w:cs="Times New Roman"/>
                  <w:color w:val="0000FF"/>
                  <w:sz w:val="24"/>
                  <w:szCs w:val="24"/>
                </w:rPr>
                <w:t>постановлением</w:t>
              </w:r>
            </w:hyperlink>
            <w:r w:rsidRPr="003C60B6">
              <w:rPr>
                <w:rFonts w:ascii="Times New Roman" w:hAnsi="Times New Roman" w:cs="Times New Roman"/>
                <w:sz w:val="24"/>
                <w:szCs w:val="24"/>
              </w:rPr>
              <w:t xml:space="preserve"> Правительства Российской Федерации от 30 апреля 1997 г. N 510 "О порядке выплаты компенсаций за утраченное жилье и (или) имущество гражданам, пострадавшим в результате разрешения кризиса в Чеченской Республике и покинувшим ее безвозвратно"</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ФМБА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год)</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субвенций бюджетам субъектов Российской Федерации на осуществление переданного полномочия Российской Федерации по предоставлению ежегодной денежной выплаты лицам, награжденным нагрудным знаком </w:t>
            </w:r>
            <w:r w:rsidRPr="003C60B6">
              <w:rPr>
                <w:rFonts w:ascii="Times New Roman" w:hAnsi="Times New Roman" w:cs="Times New Roman"/>
                <w:sz w:val="24"/>
                <w:szCs w:val="24"/>
              </w:rPr>
              <w:lastRenderedPageBreak/>
              <w:t>"Почетный донор России"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Минздрав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обеспечено</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субвенций бюджетам субъектов Российской Федерации на выплату государственных единовременных пособий и ежемесячных денежных компенсаций гражданам при возникновении поствакцинальных осложнений, а также выплата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w:t>
            </w:r>
            <w:hyperlink r:id="rId9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"Об иммунопрофилактике инфекционных </w:t>
            </w:r>
            <w:r w:rsidRPr="003C60B6">
              <w:rPr>
                <w:rFonts w:ascii="Times New Roman" w:hAnsi="Times New Roman" w:cs="Times New Roman"/>
                <w:sz w:val="24"/>
                <w:szCs w:val="24"/>
              </w:rPr>
              <w:lastRenderedPageBreak/>
              <w:t>болезней"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1.13 "Осуществление компенсационных выплат реабилитированным лица"</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Роструд</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финансирование единовременных денежных компенсаций реабилитированным лицам обеспечено</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осуществление выплат единовременных денежных компенсаций реабилитированным лицам в соответствии со </w:t>
            </w:r>
            <w:hyperlink r:id="rId100" w:history="1">
              <w:r w:rsidRPr="003C60B6">
                <w:rPr>
                  <w:rFonts w:ascii="Times New Roman" w:hAnsi="Times New Roman" w:cs="Times New Roman"/>
                  <w:color w:val="0000FF"/>
                  <w:sz w:val="24"/>
                  <w:szCs w:val="24"/>
                </w:rPr>
                <w:t>статьями 15</w:t>
              </w:r>
            </w:hyperlink>
            <w:r w:rsidRPr="003C60B6">
              <w:rPr>
                <w:rFonts w:ascii="Times New Roman" w:hAnsi="Times New Roman" w:cs="Times New Roman"/>
                <w:sz w:val="24"/>
                <w:szCs w:val="24"/>
              </w:rPr>
              <w:t xml:space="preserve"> и </w:t>
            </w:r>
            <w:hyperlink r:id="rId101" w:history="1">
              <w:r w:rsidRPr="003C60B6">
                <w:rPr>
                  <w:rFonts w:ascii="Times New Roman" w:hAnsi="Times New Roman" w:cs="Times New Roman"/>
                  <w:color w:val="0000FF"/>
                  <w:sz w:val="24"/>
                  <w:szCs w:val="24"/>
                </w:rPr>
                <w:t>16.1</w:t>
              </w:r>
            </w:hyperlink>
            <w:r w:rsidRPr="003C60B6">
              <w:rPr>
                <w:rFonts w:ascii="Times New Roman" w:hAnsi="Times New Roman" w:cs="Times New Roman"/>
                <w:sz w:val="24"/>
                <w:szCs w:val="24"/>
              </w:rPr>
              <w:t xml:space="preserve"> Закона Российской Федерации "О реабилитации жертв политических репрессий"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1.14 "Оказание поддержки в связи с погребением умерших"</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ГФС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ФСКН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 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Фонд социального страхования </w:t>
            </w:r>
            <w:r w:rsidRPr="003C60B6">
              <w:rPr>
                <w:rFonts w:ascii="Times New Roman" w:hAnsi="Times New Roman" w:cs="Times New Roman"/>
                <w:sz w:val="24"/>
                <w:szCs w:val="24"/>
              </w:rPr>
              <w:lastRenderedPageBreak/>
              <w:t>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(2015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ФССП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выплата социальных пособий на погребение обеспечена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возмещение федеральными органами исполнительной власти расходов на погребение в соответствии с Федеральным </w:t>
            </w:r>
            <w:hyperlink r:id="rId102"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погребении и похоронном деле", в том числе на оплату ритуальных услуг и компенсацию стоимости изготовления и установки надгробных памятников </w:t>
            </w:r>
            <w:r w:rsidRPr="003C60B6">
              <w:rPr>
                <w:rFonts w:ascii="Times New Roman" w:hAnsi="Times New Roman" w:cs="Times New Roman"/>
                <w:sz w:val="24"/>
                <w:szCs w:val="24"/>
              </w:rPr>
              <w:lastRenderedPageBreak/>
              <w:t xml:space="preserve">сотрудникам федеральных органов исполнительной власти, в которых законодательством Российской Федерации предусмотрена военная и приравненная к ней служба, умершим, погибшим при прохождении военной службы (военных сборов) или умершим в результате увечья (ранения, травмы, контузии), заболевания в мирное время, а также уволенным из их числа.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w:t>
            </w:r>
            <w:hyperlink r:id="rId103"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погребении и похоронном деле". Единовременные </w:t>
            </w:r>
            <w:r w:rsidRPr="003C60B6">
              <w:rPr>
                <w:rFonts w:ascii="Times New Roman" w:hAnsi="Times New Roman" w:cs="Times New Roman"/>
                <w:sz w:val="24"/>
                <w:szCs w:val="24"/>
              </w:rPr>
              <w:lastRenderedPageBreak/>
              <w:t xml:space="preserve">пособия на погребение, выплачиваемые в случае смерти пенсионеров федеральных органов исполнительной власти, в которых законодательством Российской Федерации предусмотрена военная и приравненная к ней служба. Предоставление Пенсионным фондом Российской Федерации социального пособия на погребение и оказание услуг по погребению согласно гарантированному перечню этих услуг в случае смерти граждан, получавших пенсию по государственному пенсионному обеспечению, в соответствии с Федеральным </w:t>
            </w:r>
            <w:hyperlink r:id="rId104"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погребении и похоронном деле"</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15</w:t>
            </w:r>
            <w:r w:rsidRPr="003C60B6">
              <w:rPr>
                <w:rFonts w:ascii="Times New Roman" w:hAnsi="Times New Roman" w:cs="Times New Roman"/>
                <w:sz w:val="24"/>
                <w:szCs w:val="24"/>
              </w:rPr>
              <w:lastRenderedPageBreak/>
              <w:t>.</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Основное </w:t>
            </w:r>
            <w:r w:rsidRPr="003C60B6">
              <w:rPr>
                <w:rFonts w:ascii="Times New Roman" w:hAnsi="Times New Roman" w:cs="Times New Roman"/>
                <w:sz w:val="24"/>
                <w:szCs w:val="24"/>
              </w:rPr>
              <w:lastRenderedPageBreak/>
              <w:t>мероприятие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ФСКН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(2015 год)</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 xml:space="preserve">1 января </w:t>
            </w:r>
            <w:r w:rsidRPr="003C60B6">
              <w:rPr>
                <w:rFonts w:ascii="Times New Roman" w:hAnsi="Times New Roman" w:cs="Times New Roman"/>
                <w:sz w:val="24"/>
                <w:szCs w:val="24"/>
              </w:rPr>
              <w:lastRenderedPageBreak/>
              <w:t>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 xml:space="preserve">31 декабря </w:t>
            </w:r>
            <w:r w:rsidRPr="003C60B6">
              <w:rPr>
                <w:rFonts w:ascii="Times New Roman" w:hAnsi="Times New Roman" w:cs="Times New Roman"/>
                <w:sz w:val="24"/>
                <w:szCs w:val="24"/>
              </w:rPr>
              <w:lastRenderedPageBreak/>
              <w:t>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меры государственной </w:t>
            </w:r>
            <w:r w:rsidRPr="003C60B6">
              <w:rPr>
                <w:rFonts w:ascii="Times New Roman" w:hAnsi="Times New Roman" w:cs="Times New Roman"/>
                <w:sz w:val="24"/>
                <w:szCs w:val="24"/>
              </w:rPr>
              <w:lastRenderedPageBreak/>
              <w:t>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выплата пособий </w:t>
            </w:r>
            <w:r w:rsidRPr="003C60B6">
              <w:rPr>
                <w:rFonts w:ascii="Times New Roman" w:hAnsi="Times New Roman" w:cs="Times New Roman"/>
                <w:sz w:val="24"/>
                <w:szCs w:val="24"/>
              </w:rPr>
              <w:lastRenderedPageBreak/>
              <w:t xml:space="preserve">сотрудникам и работникам федеральной противопожарной службы Государственной противопожарной службы 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w:t>
            </w:r>
            <w:r w:rsidRPr="003C60B6">
              <w:rPr>
                <w:rFonts w:ascii="Times New Roman" w:hAnsi="Times New Roman" w:cs="Times New Roman"/>
                <w:sz w:val="24"/>
                <w:szCs w:val="24"/>
              </w:rPr>
              <w:lastRenderedPageBreak/>
              <w:t xml:space="preserve">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в течение одного года со дня увольнения из федеральной противопожарной службы Государственной противопожарной службы в соответствии с Федеральным </w:t>
            </w:r>
            <w:hyperlink r:id="rId105"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пожарной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w:t>
            </w:r>
            <w:r w:rsidRPr="003C60B6">
              <w:rPr>
                <w:rFonts w:ascii="Times New Roman" w:hAnsi="Times New Roman" w:cs="Times New Roman"/>
                <w:sz w:val="24"/>
                <w:szCs w:val="24"/>
              </w:rP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безопасности." Выплата пособий и компенсаций членам </w:t>
            </w:r>
            <w:r w:rsidRPr="003C60B6">
              <w:rPr>
                <w:rFonts w:ascii="Times New Roman" w:hAnsi="Times New Roman" w:cs="Times New Roman"/>
                <w:sz w:val="24"/>
                <w:szCs w:val="24"/>
              </w:rPr>
              <w:lastRenderedPageBreak/>
              <w:t xml:space="preserve">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 (на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военной службы, в течение одного года со дня увольнения с военной службы (отчисления с военных сборов или окончания военных сборов), выплата оклада по воинскому званию в течение одного года после увольнения, а также </w:t>
            </w:r>
            <w:r w:rsidRPr="003C60B6">
              <w:rPr>
                <w:rFonts w:ascii="Times New Roman" w:hAnsi="Times New Roman" w:cs="Times New Roman"/>
                <w:sz w:val="24"/>
                <w:szCs w:val="24"/>
              </w:rPr>
              <w:lastRenderedPageBreak/>
              <w:t xml:space="preserve">других пособий и компенсаций военнослужащим, уволенным с военной службы без права на пенсию, в соответствии с Федеральным </w:t>
            </w:r>
            <w:hyperlink r:id="rId10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статусе военнослужащих". Предоставление лицам, уволенным с военной службы с правом на пенсию, а также членам их семей денежной компенсации земельного налога и налога на имущество физических лиц, ежегодной выплаты денежных средств для оплаты стоимости путевок на отдых и оздоровление детей, ежегодной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денежной компенсации к отдыху, денежной компенсации за наем (поднаем) жилых помещений, возмещение расходов по проезду в </w:t>
            </w:r>
            <w:r w:rsidRPr="003C60B6">
              <w:rPr>
                <w:rFonts w:ascii="Times New Roman" w:hAnsi="Times New Roman" w:cs="Times New Roman"/>
                <w:sz w:val="24"/>
                <w:szCs w:val="24"/>
              </w:rPr>
              <w:lastRenderedPageBreak/>
              <w:t xml:space="preserve">санаторно-курортные и оздоровительные учреждения. Выплата социального пособия военнослужащим в соответствии с Федеральным </w:t>
            </w:r>
            <w:hyperlink r:id="rId107"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статусе военнослужащих". Осуществление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в соответствии с Федеральным </w:t>
            </w:r>
            <w:hyperlink r:id="rId10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социальных гарантиях сотрудникам органов внутренних дел Российской Федерации и внесении изменений </w:t>
            </w:r>
            <w:r w:rsidRPr="003C60B6">
              <w:rPr>
                <w:rFonts w:ascii="Times New Roman" w:hAnsi="Times New Roman" w:cs="Times New Roman"/>
                <w:sz w:val="24"/>
                <w:szCs w:val="24"/>
              </w:rPr>
              <w:lastRenderedPageBreak/>
              <w:t xml:space="preserve">в отдельные законодательные акты Российской Федерации". Выплата ежемесячных социальных пособий, назначенных лицам, уволенным из органов по контролю за оборотом наркотических средств и психотропных веществ без права на пенсию до 1 января 2013 г. В соответствии с Федеральным </w:t>
            </w:r>
            <w:hyperlink r:id="rId10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социальных гарантиях</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лицам, уволенным со службы в учреждениях и органах уголовно-исполнительной </w:t>
            </w:r>
            <w:r w:rsidRPr="003C60B6">
              <w:rPr>
                <w:rFonts w:ascii="Times New Roman" w:hAnsi="Times New Roman" w:cs="Times New Roman"/>
                <w:sz w:val="24"/>
                <w:szCs w:val="24"/>
              </w:rPr>
              <w:lastRenderedPageBreak/>
              <w:t xml:space="preserve">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w:t>
            </w:r>
            <w:r w:rsidRPr="003C60B6">
              <w:rPr>
                <w:rFonts w:ascii="Times New Roman" w:hAnsi="Times New Roman" w:cs="Times New Roman"/>
                <w:sz w:val="24"/>
                <w:szCs w:val="24"/>
              </w:rPr>
              <w:lastRenderedPageBreak/>
              <w:t>погребения, в том числе находящемуся за пределами территории Российской Федерации, и обратно один раз в год, к месту лечения в санаторно-курортной организации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уполномоченного федерального органа исполнительной власти и обратно (один раз в год), однократного возмещения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w:t>
            </w:r>
            <w:r w:rsidRPr="003C60B6">
              <w:rPr>
                <w:rFonts w:ascii="Times New Roman" w:hAnsi="Times New Roman" w:cs="Times New Roman"/>
                <w:sz w:val="24"/>
                <w:szCs w:val="24"/>
              </w:rPr>
              <w:lastRenderedPageBreak/>
              <w:t xml:space="preserve">(поднаем) жилого помещения членам семей сотрудников, погибших (умерших) при выполнении служебных обязанностей. Осуществление ежемесячной выплаты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w:t>
            </w:r>
            <w:r w:rsidRPr="003C60B6">
              <w:rPr>
                <w:rFonts w:ascii="Times New Roman" w:hAnsi="Times New Roman" w:cs="Times New Roman"/>
                <w:sz w:val="24"/>
                <w:szCs w:val="24"/>
              </w:rPr>
              <w:lastRenderedPageBreak/>
              <w:t>службы менее 20 лет</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16.</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ГФС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Роструд,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ФСКН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ФССП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Росавиация</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 соответствии с Федеральным </w:t>
            </w:r>
            <w:hyperlink r:id="rId110"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w:t>
            </w:r>
            <w:r w:rsidRPr="003C60B6">
              <w:rPr>
                <w:rFonts w:ascii="Times New Roman" w:hAnsi="Times New Roman" w:cs="Times New Roman"/>
                <w:sz w:val="24"/>
                <w:szCs w:val="24"/>
              </w:rPr>
              <w:lastRenderedPageBreak/>
              <w:t xml:space="preserve">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с выполнением служебных обязанностей увечья или иного повреждения здоровья, исключающих возможность дальнейшего прохождения службы в органах федеральной фельдъегерской связи и повлекших стойкую утрату трудоспособности. В соответствии с Федеральным </w:t>
            </w:r>
            <w:hyperlink r:id="rId111"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социальных гарантиях сотрудникам некоторых федеральных органов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w:t>
            </w:r>
            <w:r w:rsidRPr="003C60B6">
              <w:rPr>
                <w:rFonts w:ascii="Times New Roman" w:hAnsi="Times New Roman" w:cs="Times New Roman"/>
                <w:sz w:val="24"/>
                <w:szCs w:val="24"/>
              </w:rPr>
              <w:lastRenderedPageBreak/>
              <w:t>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исполнительной власти и внесении изменений </w:t>
            </w:r>
            <w:r w:rsidRPr="003C60B6">
              <w:rPr>
                <w:rFonts w:ascii="Times New Roman" w:hAnsi="Times New Roman" w:cs="Times New Roman"/>
                <w:sz w:val="24"/>
                <w:szCs w:val="24"/>
              </w:rPr>
              <w:lastRenderedPageBreak/>
              <w:t xml:space="preserve">в отдельные законодательные акты Российской Федерации" предоставление единовременного пособия в размере 3 млн. рублей членам семьи и лицам, находившимся на иждивении сотрудника, имеющего специальное звание и проходящего службу в учреждениях и органах уголовно-исполнительной системы, в федеральной противопожарной службе Государственной противопожарной службы и таможенных органах Российской Федерации (далее - сотрудник) в случае его гибели (смерти). Предоставление единовременного пособия в размере 2 млн. рублей сотруднику при </w:t>
            </w:r>
            <w:r w:rsidRPr="003C60B6">
              <w:rPr>
                <w:rFonts w:ascii="Times New Roman" w:hAnsi="Times New Roman" w:cs="Times New Roman"/>
                <w:sz w:val="24"/>
                <w:szCs w:val="24"/>
              </w:rPr>
              <w:lastRenderedPageBreak/>
              <w:t xml:space="preserve">получении им в связи с выполнением служебных обязанностей увечья или иного повреждения здоровья. В соответствии с Федеральным </w:t>
            </w:r>
            <w:hyperlink r:id="rId112"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находившимся на его </w:t>
            </w:r>
            <w:r w:rsidRPr="003C60B6">
              <w:rPr>
                <w:rFonts w:ascii="Times New Roman" w:hAnsi="Times New Roman" w:cs="Times New Roman"/>
                <w:sz w:val="24"/>
                <w:szCs w:val="24"/>
              </w:rPr>
              <w:lastRenderedPageBreak/>
              <w:t xml:space="preserve">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 В соответствии с Федеральным </w:t>
            </w:r>
            <w:hyperlink r:id="rId113"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w:t>
            </w:r>
            <w:r w:rsidRPr="003C60B6">
              <w:rPr>
                <w:rFonts w:ascii="Times New Roman" w:hAnsi="Times New Roman" w:cs="Times New Roman"/>
                <w:sz w:val="24"/>
                <w:szCs w:val="24"/>
              </w:rPr>
              <w:lastRenderedPageBreak/>
              <w:t xml:space="preserve">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повреждений, исключивших для них возможность заниматься профессиональной деятельностью. В соответствии с Федеральным </w:t>
            </w:r>
            <w:hyperlink r:id="rId114"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Следственном комитете Российской Федерации"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компенсации лицам, </w:t>
            </w:r>
            <w:r w:rsidRPr="003C60B6">
              <w:rPr>
                <w:rFonts w:ascii="Times New Roman" w:hAnsi="Times New Roman" w:cs="Times New Roman"/>
                <w:sz w:val="24"/>
                <w:szCs w:val="24"/>
              </w:rPr>
              <w:lastRenderedPageBreak/>
              <w:t xml:space="preserve">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 В соответствии с Федеральным </w:t>
            </w:r>
            <w:hyperlink r:id="rId115"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w:t>
            </w:r>
            <w:r w:rsidRPr="003C60B6">
              <w:rPr>
                <w:rFonts w:ascii="Times New Roman" w:hAnsi="Times New Roman" w:cs="Times New Roman"/>
                <w:sz w:val="24"/>
                <w:szCs w:val="24"/>
              </w:rPr>
              <w:lastRenderedPageBreak/>
              <w:t>военнослужащему (гражданину, призванному на военные сборы) при увольнении с военной службы (отчислении с военных сборов) в связи с признанием его негодным 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вследствие военной травмы в возмещение вреда, причиненного его здоровью. В соответствии с </w:t>
            </w:r>
            <w:r w:rsidRPr="003C60B6">
              <w:rPr>
                <w:rFonts w:ascii="Times New Roman" w:hAnsi="Times New Roman" w:cs="Times New Roman"/>
                <w:sz w:val="24"/>
                <w:szCs w:val="24"/>
              </w:rPr>
              <w:lastRenderedPageBreak/>
              <w:t xml:space="preserve">Федеральным </w:t>
            </w:r>
            <w:hyperlink r:id="rId11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w:t>
            </w:r>
            <w:r w:rsidRPr="003C60B6">
              <w:rPr>
                <w:rFonts w:ascii="Times New Roman" w:hAnsi="Times New Roman" w:cs="Times New Roman"/>
                <w:sz w:val="24"/>
                <w:szCs w:val="24"/>
              </w:rPr>
              <w:lastRenderedPageBreak/>
              <w:t>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исключивших возможность дальнейшего прохождения службы в органах внутренних дел, единовременного пособия в размере 2 млн. рублей при получении сотрудником органов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w:t>
            </w:r>
            <w:r w:rsidRPr="003C60B6">
              <w:rPr>
                <w:rFonts w:ascii="Times New Roman" w:hAnsi="Times New Roman" w:cs="Times New Roman"/>
                <w:sz w:val="24"/>
                <w:szCs w:val="24"/>
              </w:rPr>
              <w:lastRenderedPageBreak/>
              <w:t xml:space="preserve">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 В соответствии с </w:t>
            </w:r>
            <w:r w:rsidRPr="003C60B6">
              <w:rPr>
                <w:rFonts w:ascii="Times New Roman" w:hAnsi="Times New Roman" w:cs="Times New Roman"/>
                <w:sz w:val="24"/>
                <w:szCs w:val="24"/>
              </w:rPr>
              <w:lastRenderedPageBreak/>
              <w:t xml:space="preserve">Федеральным </w:t>
            </w:r>
            <w:hyperlink r:id="rId117"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органов внутренних дел; ежемесячного пособия членам семьи, а также родителям погибшего (умершего) сотрудника органов внутренних дел на содержание детей. Обеспечение проведения ремонта индивидуальных жилых домов, принадлежащих членам семей военнослужащих, </w:t>
            </w:r>
            <w:r w:rsidRPr="003C60B6">
              <w:rPr>
                <w:rFonts w:ascii="Times New Roman" w:hAnsi="Times New Roman" w:cs="Times New Roman"/>
                <w:sz w:val="24"/>
                <w:szCs w:val="24"/>
              </w:rPr>
              <w:lastRenderedPageBreak/>
              <w:t>потерявших кормильца. Предоставление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с осуществлением служебной деятельности, единовременного пособия спасателям 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17.</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Минэкономразвития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 гражданам, пострадавшим в результате террористического акта в г. Беслане 1 - 3 сентября 2004 г., оказана медицинская помощь и социальная реабилитация, а также предоставлена адресная материальная помощь </w:t>
            </w:r>
            <w:r w:rsidRPr="003C60B6">
              <w:rPr>
                <w:rFonts w:ascii="Times New Roman" w:hAnsi="Times New Roman" w:cs="Times New Roman"/>
                <w:sz w:val="24"/>
                <w:szCs w:val="24"/>
              </w:rPr>
              <w:lastRenderedPageBreak/>
              <w:t>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выплата единовременных пособий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Федеральным </w:t>
            </w:r>
            <w:hyperlink r:id="rId11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противодействии терроризму";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w:t>
            </w:r>
            <w:r w:rsidRPr="003C60B6">
              <w:rPr>
                <w:rFonts w:ascii="Times New Roman" w:hAnsi="Times New Roman" w:cs="Times New Roman"/>
                <w:sz w:val="24"/>
                <w:szCs w:val="24"/>
              </w:rPr>
              <w:lastRenderedPageBreak/>
              <w:t xml:space="preserve">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во исполнение подпункта "г" пункта 3 поручения Президента Российской Федерации от 29 января 2020 г. N Пр-126 по принятию необходимых мер по дополнительной поддержке жителей г. Беслана, пострадавших в результате террористического акта 1 - 3 сентября </w:t>
            </w:r>
            <w:r w:rsidRPr="003C60B6">
              <w:rPr>
                <w:rFonts w:ascii="Times New Roman" w:hAnsi="Times New Roman" w:cs="Times New Roman"/>
                <w:sz w:val="24"/>
                <w:szCs w:val="24"/>
              </w:rPr>
              <w:lastRenderedPageBreak/>
              <w:t>2004 г., во исполнение подпункта "г" пункта 3 поручения Президента Российской Федерации от 29 января 2020 г. N Пр-126 по принятию необходимых мер по дополнительной поддержке жителей г. Беслана, пострадавших в результате террористического акта 1 - 3 сентября 2004 г.</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w:t>
            </w:r>
            <w:r w:rsidRPr="003C60B6">
              <w:rPr>
                <w:rFonts w:ascii="Times New Roman" w:hAnsi="Times New Roman" w:cs="Times New Roman"/>
                <w:sz w:val="24"/>
                <w:szCs w:val="24"/>
              </w:rPr>
              <w:lastRenderedPageBreak/>
              <w:t>материальной помощи;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18.</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1.18 "Осуществление компенсационных выплат лицам, осуществляющим уход за нетрудоспособными гражданами и детьми-инвалидами"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осуществление Пенсионным фондом Российской Федерации компенсационной выплаты лицам, осуществляющим уход за нетрудоспособными гражданами, в соответствии с указами Президента Российской Федерации от 26 декабря 2006 г. N 1455 "О компенсационных выплатах лицам, осуществляющим уход за нетрудоспособными гражданами" и от 26 </w:t>
            </w:r>
            <w:r w:rsidRPr="003C60B6">
              <w:rPr>
                <w:rFonts w:ascii="Times New Roman" w:hAnsi="Times New Roman" w:cs="Times New Roman"/>
                <w:sz w:val="24"/>
                <w:szCs w:val="24"/>
              </w:rPr>
              <w:lastRenderedPageBreak/>
              <w:t xml:space="preserve">февраля 2013 г. N 175 "О ежемесячных выплатах лицам, осуществляющим уход за детьми-инвалидами и инвалидами с детства I группы". Осуществление Фондом социального страхования Российской Федерации оплаты 4 дополнительных выходных дней работающим родителям (опекунам, попечителям) для ухода за детьми-инвалидами в соответствии с действующим законодательством, в том числе включая начисленные страховые взносы в государственные внебюджетные фонды, расходы на доставку указанной выплаты, а также финансовое обеспечение указанной выплаты, по исковым требованиям граждан </w:t>
            </w:r>
            <w:r w:rsidRPr="003C60B6">
              <w:rPr>
                <w:rFonts w:ascii="Times New Roman" w:hAnsi="Times New Roman" w:cs="Times New Roman"/>
                <w:sz w:val="24"/>
                <w:szCs w:val="24"/>
              </w:rPr>
              <w:lastRenderedPageBreak/>
              <w:t>(организаций) на основании вступивших в законную силу решений судов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19.</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Конституционный Суд Российской Федерации (2016 - 2017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Судебный департамент при Верховном Суде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осуществление дополнительного материального обеспечения, доплат к пенсиям, выплат пособий и компенсаций в соответствии с 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Осуществление Пенсионным фондом Российской Федерации доплат к пенсиям, дополнительного материального обеспечения, выплат пособий и компенсаций, а также </w:t>
            </w:r>
            <w:r w:rsidRPr="003C60B6">
              <w:rPr>
                <w:rFonts w:ascii="Times New Roman" w:hAnsi="Times New Roman" w:cs="Times New Roman"/>
                <w:sz w:val="24"/>
                <w:szCs w:val="24"/>
              </w:rPr>
              <w:lastRenderedPageBreak/>
              <w:t xml:space="preserve">выплата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в том числе гражданам, выехавшим на постоянное жительство за пределы Российской Федерации,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1941 - 1945 годов, а также другие ежемесячные выплаты, установленные </w:t>
            </w:r>
            <w:r w:rsidRPr="003C60B6">
              <w:rPr>
                <w:rFonts w:ascii="Times New Roman" w:hAnsi="Times New Roman" w:cs="Times New Roman"/>
                <w:sz w:val="24"/>
                <w:szCs w:val="24"/>
              </w:rPr>
              <w:lastRenderedPageBreak/>
              <w:t>гражданам за счет средств федерального бюджета отдельными нормативными правовыми актами Президента Российской Федерации и Правительства Российской Федерации, принятыми до 28 августа 2003 г.</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20.</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2015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"Об обязательном социальном страховании от несчастных случаев на производстве и профессиональных заболеваний" в установленные сроки и в установленных объемах осуществлены. </w:t>
            </w:r>
            <w:r w:rsidRPr="003C60B6">
              <w:rPr>
                <w:rFonts w:ascii="Times New Roman" w:hAnsi="Times New Roman" w:cs="Times New Roman"/>
                <w:sz w:val="24"/>
                <w:szCs w:val="24"/>
              </w:rPr>
              <w:lastRenderedPageBreak/>
              <w:t xml:space="preserve">Выплаты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 в соответствии с постановлением Правительства Российской Федерации от 9 июля 2019 г. N 872 "О мерах по реализации статей 135 и 189.94 Федерального закона </w:t>
            </w:r>
            <w:r w:rsidRPr="003C60B6">
              <w:rPr>
                <w:rFonts w:ascii="Times New Roman" w:hAnsi="Times New Roman" w:cs="Times New Roman"/>
                <w:sz w:val="24"/>
                <w:szCs w:val="24"/>
              </w:rPr>
              <w:lastRenderedPageBreak/>
              <w:t>"О несостоятельности (банкротстве)" в установленные сроки и в установленных объемах осуществлены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единовременные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w:t>
            </w:r>
            <w:r w:rsidRPr="003C60B6">
              <w:rPr>
                <w:rFonts w:ascii="Times New Roman" w:hAnsi="Times New Roman" w:cs="Times New Roman"/>
                <w:sz w:val="24"/>
                <w:szCs w:val="24"/>
              </w:rPr>
              <w:lastRenderedPageBreak/>
              <w:t xml:space="preserve">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 Ежемесячные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w:t>
            </w:r>
            <w:r w:rsidRPr="003C60B6">
              <w:rPr>
                <w:rFonts w:ascii="Times New Roman" w:hAnsi="Times New Roman" w:cs="Times New Roman"/>
                <w:sz w:val="24"/>
                <w:szCs w:val="24"/>
              </w:rPr>
              <w:lastRenderedPageBreak/>
              <w:t>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 Выплаты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травматизма и профессиональных заболеваний </w:t>
            </w:r>
            <w:r w:rsidRPr="003C60B6">
              <w:rPr>
                <w:rFonts w:ascii="Times New Roman" w:hAnsi="Times New Roman" w:cs="Times New Roman"/>
                <w:sz w:val="24"/>
                <w:szCs w:val="24"/>
              </w:rPr>
              <w:lastRenderedPageBreak/>
              <w:t xml:space="preserve">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 Выплаты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w:t>
            </w:r>
            <w:r w:rsidRPr="003C60B6">
              <w:rPr>
                <w:rFonts w:ascii="Times New Roman" w:hAnsi="Times New Roman" w:cs="Times New Roman"/>
                <w:sz w:val="24"/>
                <w:szCs w:val="24"/>
              </w:rPr>
              <w:lastRenderedPageBreak/>
              <w:t>к Российской Федерации в соответствии с постановлением Правительства Российской Федерации от 9 июля 2019 г. N 872 "О мерах по реализации статей 135 и 189.94 Федерального закона "О несостоятельности (банкротстве)"</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увеличение доли граждан, охваченных государственной социальной помощью на основании социального контракта, в общей численности малоимущих граждан до 6 процентов к 2024 году; увеличение доли граждан, охваченных государственной социальной помощью на основании социального контракта, среднедушевой доход которых </w:t>
            </w:r>
            <w:r w:rsidRPr="003C60B6">
              <w:rPr>
                <w:rFonts w:ascii="Times New Roman" w:hAnsi="Times New Roman" w:cs="Times New Roman"/>
                <w:sz w:val="24"/>
                <w:szCs w:val="24"/>
              </w:rPr>
              <w:lastRenderedPageBreak/>
              <w:t>(среднедушевой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от общей численности граждан, охваченных государственной социальной помощью на основании социального контракта до 50 процентов к 2024 году; увеличение доли граждан, охваченных государственной социальной помощью на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трудоустройство незанятых трудоспособных членов нуждающихся семей, прохождение профессионального обучения и получения дополнительного профессионального образования, осуществление иных мероприятий, направленных на преодоление гражданином трудной жизненной ситуации. Предоставление субсидий из федерального бюджета </w:t>
            </w:r>
            <w:r w:rsidRPr="003C60B6">
              <w:rPr>
                <w:rFonts w:ascii="Times New Roman" w:hAnsi="Times New Roman" w:cs="Times New Roman"/>
                <w:sz w:val="24"/>
                <w:szCs w:val="24"/>
              </w:rPr>
              <w:lastRenderedPageBreak/>
              <w:t>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охваченных государственной социальной помощью на основании социального контракта, в общей численности малоимущих граждан; доля граждан, охваченных государственной социальной помощью на основании социального контракта, </w:t>
            </w:r>
            <w:r w:rsidRPr="003C60B6">
              <w:rPr>
                <w:rFonts w:ascii="Times New Roman" w:hAnsi="Times New Roman" w:cs="Times New Roman"/>
                <w:sz w:val="24"/>
                <w:szCs w:val="24"/>
              </w:rPr>
              <w:lastRenderedPageBreak/>
              <w:t>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доля граждан, охваченных государственной социальной помощью на основании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от общей численности граждан, охваченных государственной социальной помощью на основании социального контракта до 22 процентов к 2024 году.</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 объема средств федерального бюджета, направленных на обеспечение социальных выплат </w:t>
            </w:r>
            <w:r w:rsidRPr="003C60B6">
              <w:rPr>
                <w:rFonts w:ascii="Times New Roman" w:hAnsi="Times New Roman" w:cs="Times New Roman"/>
                <w:sz w:val="24"/>
                <w:szCs w:val="24"/>
              </w:rPr>
              <w:lastRenderedPageBreak/>
              <w:t>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внесены изменения в действующую нормативную правовую базу, регулирующую правоотношения в сфере предоставления мер социальной поддержки отдельным категориям граждан</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разработка нормативных правовых актов, направленных на совершенствование мер социальной поддержки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r w:rsidRPr="003C60B6">
              <w:rPr>
                <w:rFonts w:ascii="Times New Roman" w:hAnsi="Times New Roman" w:cs="Times New Roman"/>
                <w:sz w:val="24"/>
                <w:szCs w:val="24"/>
              </w:rPr>
              <w:lastRenderedPageBreak/>
              <w:t>.</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Основное </w:t>
            </w:r>
            <w:r w:rsidRPr="003C60B6">
              <w:rPr>
                <w:rFonts w:ascii="Times New Roman" w:hAnsi="Times New Roman" w:cs="Times New Roman"/>
                <w:sz w:val="24"/>
                <w:szCs w:val="24"/>
              </w:rPr>
              <w:lastRenderedPageBreak/>
              <w:t>мероприятие 1.23 "Создание единой государственной информационной системы социального обеспечения"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Пенсионный фонд </w:t>
            </w:r>
            <w:r w:rsidRPr="003C60B6">
              <w:rPr>
                <w:rFonts w:ascii="Times New Roman" w:hAnsi="Times New Roman" w:cs="Times New Roman"/>
                <w:sz w:val="24"/>
                <w:szCs w:val="24"/>
              </w:rPr>
              <w:lastRenderedPageBreak/>
              <w:t>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 xml:space="preserve">1 января </w:t>
            </w:r>
            <w:r w:rsidRPr="003C60B6">
              <w:rPr>
                <w:rFonts w:ascii="Times New Roman" w:hAnsi="Times New Roman" w:cs="Times New Roman"/>
                <w:sz w:val="24"/>
                <w:szCs w:val="24"/>
              </w:rPr>
              <w:lastRenderedPageBreak/>
              <w:t>2017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 xml:space="preserve">31 декабря </w:t>
            </w:r>
            <w:r w:rsidRPr="003C60B6">
              <w:rPr>
                <w:rFonts w:ascii="Times New Roman" w:hAnsi="Times New Roman" w:cs="Times New Roman"/>
                <w:sz w:val="24"/>
                <w:szCs w:val="24"/>
              </w:rPr>
              <w:lastRenderedPageBreak/>
              <w:t>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мер </w:t>
            </w:r>
            <w:r w:rsidRPr="003C60B6">
              <w:rPr>
                <w:rFonts w:ascii="Times New Roman" w:hAnsi="Times New Roman" w:cs="Times New Roman"/>
                <w:sz w:val="24"/>
                <w:szCs w:val="24"/>
              </w:rPr>
              <w:lastRenderedPageBreak/>
              <w:t xml:space="preserve">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населению Российской Федерации за счет средств бюджетов бюджетной системы Российской Федерации органами государственной власти, государственными внебюджетными фондами, органами местного самоуправления и организациями, предоставляющими меры социальной защиты (поддержки), в том числе с соблюдением принципа адресности и применением критериев нуждаемости; </w:t>
            </w:r>
            <w:r w:rsidRPr="003C60B6">
              <w:rPr>
                <w:rFonts w:ascii="Times New Roman" w:hAnsi="Times New Roman" w:cs="Times New Roman"/>
                <w:sz w:val="24"/>
                <w:szCs w:val="24"/>
              </w:rPr>
              <w:lastRenderedPageBreak/>
              <w:t>унификация мер социальной защиты (поддержки), предоставляемых за счет средств бюджетов субъектов Российской Федерации и местных бюджетов; возможность прогнозирования расходов бюджетов</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формирование и </w:t>
            </w:r>
            <w:r w:rsidRPr="003C60B6">
              <w:rPr>
                <w:rFonts w:ascii="Times New Roman" w:hAnsi="Times New Roman" w:cs="Times New Roman"/>
                <w:sz w:val="24"/>
                <w:szCs w:val="24"/>
              </w:rPr>
              <w:lastRenderedPageBreak/>
              <w:t xml:space="preserve">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предоставление пользователям информационной системы информации об основаниях, условиях, о способах, формах и фактах предоставления мер социальной защиты (поддержки), а также сведений об организациях, предоставляющих социальные услуги; контроль соблюдения гарантированного объема и качества предоставления мер </w:t>
            </w:r>
            <w:r w:rsidRPr="003C60B6">
              <w:rPr>
                <w:rFonts w:ascii="Times New Roman" w:hAnsi="Times New Roman" w:cs="Times New Roman"/>
                <w:sz w:val="24"/>
                <w:szCs w:val="24"/>
              </w:rPr>
              <w:lastRenderedPageBreak/>
              <w:t>социальной защиты (поддержки)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w:t>
            </w:r>
            <w:r w:rsidRPr="003C60B6">
              <w:rPr>
                <w:rFonts w:ascii="Times New Roman" w:hAnsi="Times New Roman" w:cs="Times New Roman"/>
                <w:sz w:val="24"/>
                <w:szCs w:val="24"/>
              </w:rPr>
              <w:lastRenderedPageBreak/>
              <w:t>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бюджетной системы Российской Федерации в части выполнения социальных обязательств Российской Федерации, субъектов Российской Федерации, муниципальных образований; повышение уровня информированности граждан о мерах социальной защиты (поддержки) и реализации права на них; формирование и ведение в </w:t>
            </w:r>
            <w:r w:rsidRPr="003C60B6">
              <w:rPr>
                <w:rFonts w:ascii="Times New Roman" w:hAnsi="Times New Roman" w:cs="Times New Roman"/>
                <w:sz w:val="24"/>
                <w:szCs w:val="24"/>
              </w:rPr>
              <w:lastRenderedPageBreak/>
              <w:t>соответствии с законодательством Российской Федерации базового государственного информационного ресурса в сфере социальной защиты населения</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1.24 "Предоставление пособий по временной нетрудоспособности по обязательному социальному страхованию"</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2015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пособие по временной нетрудоспособности по обязательному социальному страхованию в установленные сроки и в установленных объемах выплачено</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осуществляемые Фондом социального страхования Российской Федерации 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"Об обязательном социальном страховании на случай временной нетрудоспособности и в связи с </w:t>
            </w:r>
            <w:r w:rsidRPr="003C60B6">
              <w:rPr>
                <w:rFonts w:ascii="Times New Roman" w:hAnsi="Times New Roman" w:cs="Times New Roman"/>
                <w:sz w:val="24"/>
                <w:szCs w:val="24"/>
              </w:rPr>
              <w:lastRenderedPageBreak/>
              <w:t xml:space="preserve">материнством", а также выплаты по исковым требованиям граждан (организаций) на основании решения суда. Выплата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законом "Об обязательном социальном страховании от несчастных случаев на производстве и </w:t>
            </w:r>
            <w:r w:rsidRPr="003C60B6">
              <w:rPr>
                <w:rFonts w:ascii="Times New Roman" w:hAnsi="Times New Roman" w:cs="Times New Roman"/>
                <w:sz w:val="24"/>
                <w:szCs w:val="24"/>
              </w:rPr>
              <w:lastRenderedPageBreak/>
              <w:t>профессиональных заболеваний", а также выплаты по исковым требованиям граждан (организаций) на основании решения суда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w:t>
            </w:r>
            <w:r w:rsidRPr="003C60B6">
              <w:rPr>
                <w:rFonts w:ascii="Times New Roman" w:hAnsi="Times New Roman" w:cs="Times New Roman"/>
                <w:sz w:val="24"/>
                <w:szCs w:val="24"/>
              </w:rPr>
              <w:lastRenderedPageBreak/>
              <w:t>обязательного социального страхования на случай временной нетрудоспособности и в связи с материнством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25.</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1.25 "Обеспечение обязательного социального страхования на случай временной нетрудоспособности и в связи с материнством"</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2017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предоставлена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Обеспечение сбалансированности </w:t>
            </w:r>
            <w:r w:rsidRPr="003C60B6">
              <w:rPr>
                <w:rFonts w:ascii="Times New Roman" w:hAnsi="Times New Roman" w:cs="Times New Roman"/>
                <w:sz w:val="24"/>
                <w:szCs w:val="24"/>
              </w:rPr>
              <w:lastRenderedPageBreak/>
              <w:t>бюджета Фонда социального страхования Российской Федерации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2014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установленные сроки и в установленных объемах предоставлены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межбюджетных трансфертов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 в соответствии с Федеральным законом "Об обязательном социальном страховании на случай временной нетрудоспособности и в связи с материнством". Выплаты Фондом социального страхования Российской Федерации пособий по временной </w:t>
            </w:r>
            <w:r w:rsidRPr="003C60B6">
              <w:rPr>
                <w:rFonts w:ascii="Times New Roman" w:hAnsi="Times New Roman" w:cs="Times New Roman"/>
                <w:sz w:val="24"/>
                <w:szCs w:val="24"/>
              </w:rPr>
              <w:lastRenderedPageBreak/>
              <w:t>нетрудоспособности отдельным категориям граждан в связи с зачетом в страховой стаж нестраховых периодов, осуществляемые за счет средств федерального бюджета. Осуществление Фондом социального страхования Российской Федерации выплаты пособий по беременности и родам отдельным категориям граждан в связи с зачетом в страховой стаж нестраховых периодов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1.27 "Осуществление компенсационных выплат некоторым категориям граждан Российской Федерации"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2018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4837" w:type="pct"/>
            <w:gridSpan w:val="7"/>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2014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к 2024 году до 99,9 процента, сохранение достигнутого значения</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в практику работы социальных служб инновационных форм и методов работы, включая стационарозамещающие технологии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граждане имеют 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проведение в субъектах Российской Федерации независимой оценки качества оказания услуг организациями социального обслуживания, осуществляемой с участием и на основе мнения общественных организаций, профессиональных </w:t>
            </w:r>
            <w:r w:rsidRPr="003C60B6">
              <w:rPr>
                <w:rFonts w:ascii="Times New Roman" w:hAnsi="Times New Roman" w:cs="Times New Roman"/>
                <w:sz w:val="24"/>
                <w:szCs w:val="24"/>
              </w:rPr>
              <w:lastRenderedPageBreak/>
              <w:t>сообществ и потребителей услуг</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rsidRPr="003C60B6">
              <w:rPr>
                <w:rFonts w:ascii="Times New Roman" w:hAnsi="Times New Roman" w:cs="Times New Roman"/>
                <w:sz w:val="24"/>
                <w:szCs w:val="24"/>
              </w:rPr>
              <w:lastRenderedPageBreak/>
              <w:t>обслуживания населения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2.3 "Обеспечение деятельности учреждений социального обслуживания граждан"</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проведены ремонтные работы в государственном бюджетном учреждении социального обслуживания Московской области "Сергиево-Посадский дом-интернат слепоглухих для детей и молодых инвалидов". Улучшены условия проживания детей и молодых инвалидов до 2020 года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предоставления иного межбюджетного трансферта бюджету Московской области на проведение ремонтных работ в государственном бюджетном учреждении социального обслуживания Московской области "Сергиево-Посадский дом-интернат слепоглухих для детей и молодых инвалидов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поднятие престижа профессии социальный работник, введение механизма материального стимулирования социальных работников, привлечение в указанную профессию молодых кадров</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единовременного денежного поощрения лучших социальных работников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w:t>
            </w:r>
            <w:r w:rsidRPr="003C60B6">
              <w:rPr>
                <w:rFonts w:ascii="Times New Roman" w:hAnsi="Times New Roman" w:cs="Times New Roman"/>
                <w:sz w:val="24"/>
                <w:szCs w:val="24"/>
              </w:rPr>
              <w:lastRenderedPageBreak/>
              <w:t>субъекту Российской Федерации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2.5 "Совершенствование системы оплаты труда социальных работников"</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показателя отношения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до 100 процентов к 2018 году, сохранение достигнутого значения до 2024 года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реализация региональных планов мероприятий ("дорожных карт") по повышению эффективности и качества услуг в сфере социального обслуживания населения (2013 - 2018 годы). Дальнейшая реализация данных мероприятий до 2024 года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2.6 "Привлечение в сферу социального обслуживания населения бизнеса и социально ориентированных некоммерческих организаций, </w:t>
            </w:r>
            <w:r w:rsidRPr="003C60B6">
              <w:rPr>
                <w:rFonts w:ascii="Times New Roman" w:hAnsi="Times New Roman" w:cs="Times New Roman"/>
                <w:sz w:val="24"/>
                <w:szCs w:val="24"/>
              </w:rPr>
              <w:lastRenderedPageBreak/>
              <w:t>благотворителей и добровольцев"</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увеличение удельного веса учреждений социального обслуживания, основанных на иных формах собственности, в общем количестве учреждений социального </w:t>
            </w:r>
            <w:r w:rsidRPr="003C60B6">
              <w:rPr>
                <w:rFonts w:ascii="Times New Roman" w:hAnsi="Times New Roman" w:cs="Times New Roman"/>
                <w:sz w:val="24"/>
                <w:szCs w:val="24"/>
              </w:rPr>
              <w:lastRenderedPageBreak/>
              <w:t>обслуживания всех форм собственности до 20,4 процента к 2024 году. Увеличение количества новых зданий стационарных учреждений социального обслуживания населения, построенных в рамках реализации инвестиционных проектов по которым выданы кредиты по льготной процентной ставке</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субсидий из федерального бюджета российским кредитным организациям на возмещение недополученных доходов по выданным кредитам на реализацию </w:t>
            </w:r>
            <w:r w:rsidRPr="003C60B6">
              <w:rPr>
                <w:rFonts w:ascii="Times New Roman" w:hAnsi="Times New Roman" w:cs="Times New Roman"/>
                <w:sz w:val="24"/>
                <w:szCs w:val="24"/>
              </w:rPr>
              <w:lastRenderedPageBreak/>
              <w:t xml:space="preserve">инвестиционных проектов в сфере социального обслуживания населения в соответствии с Правилами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утвержденными постановлением Правительства Российской Федерации от 31 декабря 2020 г. N 2390 "Об утверждении Правил предоставления субсидий из федерального бюджета российским кредитным </w:t>
            </w:r>
            <w:r w:rsidRPr="003C60B6">
              <w:rPr>
                <w:rFonts w:ascii="Times New Roman" w:hAnsi="Times New Roman" w:cs="Times New Roman"/>
                <w:sz w:val="24"/>
                <w:szCs w:val="24"/>
              </w:rPr>
              <w:lastRenderedPageBreak/>
              <w:t>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удельный вес учреждений социального обслуживания, основанных на иных формах собственности, в общем количестве учреждений социального </w:t>
            </w:r>
            <w:r w:rsidRPr="003C60B6">
              <w:rPr>
                <w:rFonts w:ascii="Times New Roman" w:hAnsi="Times New Roman" w:cs="Times New Roman"/>
                <w:sz w:val="24"/>
                <w:szCs w:val="24"/>
              </w:rPr>
              <w:lastRenderedPageBreak/>
              <w:t>обслуживания всех форм собственности; количество частных инвесторов, реализующих проекты в сфере социального обслуживания, которым выданы кредиты по льготной процентной ставке</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w:t>
            </w:r>
            <w:r w:rsidRPr="003C60B6">
              <w:rPr>
                <w:rFonts w:ascii="Times New Roman" w:hAnsi="Times New Roman" w:cs="Times New Roman"/>
                <w:sz w:val="24"/>
                <w:szCs w:val="24"/>
              </w:rPr>
              <w:lastRenderedPageBreak/>
              <w:t>социального обслуживания"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w:t>
            </w:r>
            <w:r w:rsidRPr="003C60B6">
              <w:rPr>
                <w:rFonts w:ascii="Times New Roman" w:hAnsi="Times New Roman" w:cs="Times New Roman"/>
                <w:sz w:val="24"/>
                <w:szCs w:val="24"/>
              </w:rPr>
              <w:lastRenderedPageBreak/>
              <w:t>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строительство здания социально-реабилитационного центра для несовершеннолетних в Нижнеудинском районе Иркутской области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предоставление субсидии из федерального бюджета бюджету Иркутской </w:t>
            </w:r>
            <w:r w:rsidRPr="003C60B6">
              <w:rPr>
                <w:rFonts w:ascii="Times New Roman" w:hAnsi="Times New Roman" w:cs="Times New Roman"/>
                <w:sz w:val="24"/>
                <w:szCs w:val="24"/>
              </w:rPr>
              <w:lastRenderedPageBreak/>
              <w:t>области в целях софинансирования расходного обязательства Иркутской области, возникающего при осуществлении капитальных вложений в строительство здания социально-реабилитационного центра для несовершеннолетних в Нижнеудинском районе Иркутской области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прирост технической готовности;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w:t>
            </w:r>
            <w:r w:rsidRPr="003C60B6">
              <w:rPr>
                <w:rFonts w:ascii="Times New Roman" w:hAnsi="Times New Roman" w:cs="Times New Roman"/>
                <w:sz w:val="24"/>
                <w:szCs w:val="24"/>
              </w:rPr>
              <w:lastRenderedPageBreak/>
              <w:t>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количество введенных койко-мест</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2.8 "Совершенствование системы социального обслуживания граждан"</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удовлетворенность граждан качеством социальных услуг в сфере социального обслуживания, обеспечение доступности, качества и безопасности социального обслуживания населения</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совершенствование системы социального обслуживания граждан путем привлечения негосударственных организаций к оказанию социальных услуг, актуализации действующих санитарных правил, строительных норм, </w:t>
            </w:r>
            <w:r w:rsidRPr="003C60B6">
              <w:rPr>
                <w:rFonts w:ascii="Times New Roman" w:hAnsi="Times New Roman" w:cs="Times New Roman"/>
                <w:sz w:val="24"/>
                <w:szCs w:val="24"/>
              </w:rPr>
              <w:lastRenderedPageBreak/>
              <w:t>внедрение механизма государственного социального заказа в сфере социального обслуживания (за исключением стационарного социального обслуживания)</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w:t>
            </w:r>
            <w:r w:rsidRPr="003C60B6">
              <w:rPr>
                <w:rFonts w:ascii="Times New Roman" w:hAnsi="Times New Roman" w:cs="Times New Roman"/>
                <w:sz w:val="24"/>
                <w:szCs w:val="24"/>
              </w:rPr>
              <w:lastRenderedPageBreak/>
              <w:t>учреждения социального обслуживания населения</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3 "Обеспечение государственной поддержки семей, имеющих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ГФС России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(2013 - 2015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ФМС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ФСКН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Генеральная </w:t>
            </w:r>
            <w:r w:rsidRPr="003C60B6">
              <w:rPr>
                <w:rFonts w:ascii="Times New Roman" w:hAnsi="Times New Roman" w:cs="Times New Roman"/>
                <w:sz w:val="24"/>
                <w:szCs w:val="24"/>
              </w:rPr>
              <w:lastRenderedPageBreak/>
              <w:t>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Росрезерв (2014 - 2015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ФССП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преодоление негативных демографических тенденций, стабилизация численности населения и создание условий для ее роста. Своевременное и в полном объеме обеспечение пособиями и компенсациями беременных женщин, а также граждан, имеющих детей, в соответствии с законодательством Российской Федерации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предоставление компенсационных выплат женщинам, имеющим детей в возрасте до трех лет, уволенным в связи с ликвидацией организации, в соответствии с постановлением Правительства Российской Федерации от 4 августа 2006 г. N 472 "О финансировании ежемесячных компенсационных выплат нетрудоустроенным женщинам, имеющим детей в возрасте до </w:t>
            </w:r>
            <w:r w:rsidRPr="003C60B6">
              <w:rPr>
                <w:rFonts w:ascii="Times New Roman" w:hAnsi="Times New Roman" w:cs="Times New Roman"/>
                <w:sz w:val="24"/>
                <w:szCs w:val="24"/>
              </w:rPr>
              <w:lastRenderedPageBreak/>
              <w:t xml:space="preserve">трех лет, уволенным в связи с ликвидацией организации". Предоставление в соответствии с Федеральным законом "О государственных пособиях гражданам, имеющим детей" гражданам, подлежащим обязательному социальному страхованию на случай временной нетрудоспособности и в связи с материнством пособий по уходу за ребенком до достижения им возраста полутора лет, пособий при рождении ребенка, единовременных пособий женщинам, вставшим на учет в медицинских учреждениях в ранние сроки беременности, пособий по беременности и родам. Предоставление единовременного </w:t>
            </w:r>
            <w:r w:rsidRPr="003C60B6">
              <w:rPr>
                <w:rFonts w:ascii="Times New Roman" w:hAnsi="Times New Roman" w:cs="Times New Roman"/>
                <w:sz w:val="24"/>
                <w:szCs w:val="24"/>
              </w:rPr>
              <w:lastRenderedPageBreak/>
              <w:t>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w:t>
            </w:r>
            <w:r w:rsidRPr="003C60B6">
              <w:rPr>
                <w:rFonts w:ascii="Times New Roman" w:hAnsi="Times New Roman" w:cs="Times New Roman"/>
                <w:sz w:val="24"/>
                <w:szCs w:val="24"/>
              </w:rPr>
              <w:lastRenderedPageBreak/>
              <w:t>наличии правовых оснований);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численность семей с детьми, охваченных</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призыву. 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Предоставление пособий при </w:t>
            </w:r>
            <w:r w:rsidRPr="003C60B6">
              <w:rPr>
                <w:rFonts w:ascii="Times New Roman" w:hAnsi="Times New Roman" w:cs="Times New Roman"/>
                <w:sz w:val="24"/>
                <w:szCs w:val="24"/>
              </w:rPr>
              <w:lastRenderedPageBreak/>
              <w:t xml:space="preserve">усыновлении ребенка женщинам,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"Об обязательном социальном страховании на случай временной нетрудоспособности и в связи с материнством". Предоставление субсидий на осуществление ежемесячных денежных выплат на детей в возрасте от 3 до 7 лет включительно в соответствии с Указом Президента Российской Федерации от 20 марта 2020 г. N 199 "О дополнительной государственной </w:t>
            </w:r>
            <w:r w:rsidRPr="003C60B6">
              <w:rPr>
                <w:rFonts w:ascii="Times New Roman" w:hAnsi="Times New Roman" w:cs="Times New Roman"/>
                <w:sz w:val="24"/>
                <w:szCs w:val="24"/>
              </w:rPr>
              <w:lastRenderedPageBreak/>
              <w:t>поддержки семей, имеющих детей"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мерами социальной поддержки;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w:t>
            </w:r>
            <w:r w:rsidRPr="003C60B6">
              <w:rPr>
                <w:rFonts w:ascii="Times New Roman" w:hAnsi="Times New Roman" w:cs="Times New Roman"/>
                <w:sz w:val="24"/>
                <w:szCs w:val="24"/>
              </w:rPr>
              <w:lastRenderedPageBreak/>
              <w:t>гражданам старшего поколения, ветеранам, инвалидам и семьям, имеющим детей; численность нуждающихся семей, получающих ежемесячные выплаты на детей от 3 до 7 (включительно)</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ГФС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(2013 - 2017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Казначейство России (2014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 (2013 - 2017 годы)</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выплата в полном объеме пособий по уходу за ребенком гражданам, подвергшимся воздействию радиации вследствие радиационных аварий и ядерных испытаний осуществлена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выплата пособий по уходу за ребенком гражданам, подвергшимся воздействию радиации вследствие катастрофы на Чернобыльской АЭС, установленного </w:t>
            </w:r>
            <w:hyperlink r:id="rId119"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Выплата пособий по уходу за ребенком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установленных Федеральным </w:t>
            </w:r>
            <w:hyperlink r:id="rId120"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w:t>
            </w:r>
            <w:r w:rsidRPr="003C60B6">
              <w:rPr>
                <w:rFonts w:ascii="Times New Roman" w:hAnsi="Times New Roman" w:cs="Times New Roman"/>
                <w:sz w:val="24"/>
                <w:szCs w:val="24"/>
              </w:rPr>
              <w:lastRenderedPageBreak/>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численность семей с детьми, охваченных мерами социальной поддержки;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w:t>
            </w:r>
            <w:r w:rsidRPr="003C60B6">
              <w:rPr>
                <w:rFonts w:ascii="Times New Roman" w:hAnsi="Times New Roman" w:cs="Times New Roman"/>
                <w:sz w:val="24"/>
                <w:szCs w:val="24"/>
              </w:rPr>
              <w:lastRenderedPageBreak/>
              <w:t>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Роструд,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ФСБ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ФСКН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выплата ежемесячного пособия в целях проведения летнего оздоровительного отдыха детям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w:t>
            </w:r>
            <w:r w:rsidRPr="003C60B6">
              <w:rPr>
                <w:rFonts w:ascii="Times New Roman" w:hAnsi="Times New Roman" w:cs="Times New Roman"/>
                <w:sz w:val="24"/>
                <w:szCs w:val="24"/>
              </w:rPr>
              <w:lastRenderedPageBreak/>
              <w:t>немеждународного характера, а также в связи с выполнением задач в ходе контртеррористических операций</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w:t>
            </w:r>
            <w:r w:rsidRPr="003C60B6">
              <w:rPr>
                <w:rFonts w:ascii="Times New Roman" w:hAnsi="Times New Roman" w:cs="Times New Roman"/>
                <w:sz w:val="24"/>
                <w:szCs w:val="24"/>
              </w:rPr>
              <w:lastRenderedPageBreak/>
              <w:t xml:space="preserve">Российской Федерации, в соответствии с Федеральным законом "О пособии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и постановлением Правительства Российской Федерации от 30 июня 2010 г. N </w:t>
            </w:r>
            <w:r w:rsidRPr="003C60B6">
              <w:rPr>
                <w:rFonts w:ascii="Times New Roman" w:hAnsi="Times New Roman" w:cs="Times New Roman"/>
                <w:sz w:val="24"/>
                <w:szCs w:val="24"/>
              </w:rPr>
              <w:lastRenderedPageBreak/>
              <w:t>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Выплата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федерального бюджета, направленных на обеспечение </w:t>
            </w:r>
            <w:r w:rsidRPr="003C60B6">
              <w:rPr>
                <w:rFonts w:ascii="Times New Roman" w:hAnsi="Times New Roman" w:cs="Times New Roman"/>
                <w:sz w:val="24"/>
                <w:szCs w:val="24"/>
              </w:rPr>
              <w:lastRenderedPageBreak/>
              <w:t>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пособия на проведение летнего оздоровительного отдыха детей отдельных категорий военнослужащих и сотрудников </w:t>
            </w:r>
            <w:r w:rsidRPr="003C60B6">
              <w:rPr>
                <w:rFonts w:ascii="Times New Roman" w:hAnsi="Times New Roman" w:cs="Times New Roman"/>
                <w:sz w:val="24"/>
                <w:szCs w:val="24"/>
              </w:rPr>
              <w:lastRenderedPageBreak/>
              <w:t xml:space="preserve">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w:t>
            </w:r>
            <w:r w:rsidRPr="003C60B6">
              <w:rPr>
                <w:rFonts w:ascii="Times New Roman" w:hAnsi="Times New Roman" w:cs="Times New Roman"/>
                <w:sz w:val="24"/>
                <w:szCs w:val="24"/>
              </w:rPr>
              <w:lastRenderedPageBreak/>
              <w:t>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Выплата ежемесячного пособия на содержание детей и ежегодного пособия на проведение летнего</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оздоровительного отдыха детей сотрудников учреждений и органов уголовно-исполнительной системы, федеральной противопожарной </w:t>
            </w:r>
            <w:r w:rsidRPr="003C60B6">
              <w:rPr>
                <w:rFonts w:ascii="Times New Roman" w:hAnsi="Times New Roman" w:cs="Times New Roman"/>
                <w:sz w:val="24"/>
                <w:szCs w:val="24"/>
              </w:rPr>
              <w:lastRenderedPageBreak/>
              <w:t xml:space="preserve">службы Государственной противопожарной службы,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в соответствии с Федеральным </w:t>
            </w:r>
            <w:hyperlink r:id="rId121"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w:t>
            </w:r>
            <w:r w:rsidRPr="003C60B6">
              <w:rPr>
                <w:rFonts w:ascii="Times New Roman" w:hAnsi="Times New Roman" w:cs="Times New Roman"/>
                <w:sz w:val="24"/>
                <w:szCs w:val="24"/>
              </w:rPr>
              <w:lastRenderedPageBreak/>
              <w:t>Российской Федерации"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(2013 - 2017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предоставления мер социальной поддержки многодетным семьям. Преодоление негативных демографических тенденций, стабилизация численности населения и создание условий для ее роста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награжденным орденом "Родительская слава" в соответствии с Указом Президента Российской Федерации от 13 мая 2008 г. N 775 "Об утверждении ордена "Родительская слава"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семей с детьми, охваченных мерами социальной поддержки; общий коэффициент рождаемости; процент объема средств 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5.</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3.5 "Предоставление материнского (семейного) капитала"</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преодоление негативных демографических тенденций, стабилизация численности населения и создание условий для ее роста. Поддержка матерей (семей), родивших (усыновивших) первого ребенка, начиная с 1 января 2020 г., второго, третьего и (или) последующих детей, начиная с 1 января 2007 г. путем предоставления материнского (семейного) капитала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направление Пенсионным фондом Российской Федерации средств (части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"О дополнительных мерах государственной поддержки семей, имеющих детей"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семей с детьми, охваченных мерами социальной поддержки; общий коэффициент рождаемости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3.6 </w:t>
            </w:r>
            <w:r w:rsidRPr="003C60B6">
              <w:rPr>
                <w:rFonts w:ascii="Times New Roman" w:hAnsi="Times New Roman" w:cs="Times New Roman"/>
                <w:sz w:val="24"/>
                <w:szCs w:val="24"/>
              </w:rPr>
              <w:lastRenderedPageBreak/>
              <w:t>"Оказание поддержки бюджетам субъектов Российской Федерации на проведение мероприятий по отдыху и оздоровлению детей"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Минобрнауки России (2017 год)</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2017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обеспечение оздоровления детей, </w:t>
            </w:r>
            <w:r w:rsidRPr="003C60B6">
              <w:rPr>
                <w:rFonts w:ascii="Times New Roman" w:hAnsi="Times New Roman" w:cs="Times New Roman"/>
                <w:sz w:val="24"/>
                <w:szCs w:val="24"/>
              </w:rPr>
              <w:lastRenderedPageBreak/>
              <w:t>находящихся в трудной жизненной ситуации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субсидий субъектам </w:t>
            </w:r>
            <w:r w:rsidRPr="003C60B6">
              <w:rPr>
                <w:rFonts w:ascii="Times New Roman" w:hAnsi="Times New Roman" w:cs="Times New Roman"/>
                <w:sz w:val="24"/>
                <w:szCs w:val="24"/>
              </w:rPr>
              <w:lastRenderedPageBreak/>
              <w:t>Российской Федерации на реализацию мероприятий по проведению оздоровительной кампании детей, находящихся в трудной жизненной ситуации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w:t>
            </w:r>
            <w:r w:rsidRPr="003C60B6">
              <w:rPr>
                <w:rFonts w:ascii="Times New Roman" w:hAnsi="Times New Roman" w:cs="Times New Roman"/>
                <w:sz w:val="24"/>
                <w:szCs w:val="24"/>
              </w:rPr>
              <w:lastRenderedPageBreak/>
              <w:t>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ФАНО России (2014 - 2018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Минкультуры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Минздрав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Минобрнауки России (2013 - 2018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Минпросвещения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Минобрнауки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Росрыболовство,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Минсельхоз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Россвязь,</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 (2013 - 2014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Росавиация,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Росжелдор,</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Росморречфлот,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Минэкономразвития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ФТС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Росгвардия,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Минобороны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Роспатент,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Росрезерв,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МЧС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МВД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Управление делами Президента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Минюст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ФСИН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повышение материального обеспечения детей-сирот и детей, оставшихся без попечения родителей. Предоставление в период 2014 - 2024 годов не менее 111368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w:t>
            </w:r>
            <w:r w:rsidRPr="003C60B6">
              <w:rPr>
                <w:rFonts w:ascii="Times New Roman" w:hAnsi="Times New Roman" w:cs="Times New Roman"/>
                <w:sz w:val="24"/>
                <w:szCs w:val="24"/>
              </w:rPr>
              <w:lastRenderedPageBreak/>
              <w:t>оставшихся без попечения родителей.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89,9 процента к 2024 году</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осуществление мер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в соответствии с Федеральным законом </w:t>
            </w:r>
            <w:r w:rsidRPr="003C60B6">
              <w:rPr>
                <w:rFonts w:ascii="Times New Roman" w:hAnsi="Times New Roman" w:cs="Times New Roman"/>
                <w:sz w:val="24"/>
                <w:szCs w:val="24"/>
              </w:rPr>
              <w:lastRenderedPageBreak/>
              <w:t>"О дополнительных гарантиях по социальной поддержке детей-сирот и детей, оставшихся без попечения родителей".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Предоставление субсидий бюджетам субъектов Российской Федерации на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w:t>
            </w:r>
            <w:r w:rsidRPr="003C60B6">
              <w:rPr>
                <w:rFonts w:ascii="Times New Roman" w:hAnsi="Times New Roman" w:cs="Times New Roman"/>
                <w:sz w:val="24"/>
                <w:szCs w:val="24"/>
              </w:rPr>
              <w:lastRenderedPageBreak/>
              <w:t>сирот и детей, оставшихся без попечения родителей, указанным в пункте 1</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численность детей-сирот и детей, оставшихся без попечения родителей, лиц из числа детей-сирот и детей, оставшихся без попечения </w:t>
            </w:r>
            <w:r w:rsidRPr="003C60B6">
              <w:rPr>
                <w:rFonts w:ascii="Times New Roman" w:hAnsi="Times New Roman" w:cs="Times New Roman"/>
                <w:sz w:val="24"/>
                <w:szCs w:val="24"/>
              </w:rPr>
              <w:lastRenderedPageBreak/>
              <w:t>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доля детей-сирот и детей, оставшихся без попечения родителей, переданных на воспитание в семьи, в общей численности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образования "Российская академия народного хозяйства и государственной службы при Президенте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r w:rsidRPr="003C60B6">
              <w:rPr>
                <w:rFonts w:ascii="Times New Roman" w:hAnsi="Times New Roman" w:cs="Times New Roman"/>
                <w:sz w:val="24"/>
                <w:szCs w:val="24"/>
              </w:rPr>
              <w:lastRenderedPageBreak/>
              <w:t>"Московский государственный университет имени М.В. Ломоносова",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ФМБА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Генеральная прокуратура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Следственный комитет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живописи,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ваяния и зодчества Ильи Глазунова",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Верховный суд Российской Федерации,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Минспорт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Минтранс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Российская академия художеств (2014 - </w:t>
            </w:r>
            <w:r w:rsidRPr="003C60B6">
              <w:rPr>
                <w:rFonts w:ascii="Times New Roman" w:hAnsi="Times New Roman" w:cs="Times New Roman"/>
                <w:sz w:val="24"/>
                <w:szCs w:val="24"/>
              </w:rPr>
              <w:lastRenderedPageBreak/>
              <w:t>2015 годы)</w:t>
            </w: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статьи 8 Федерального закона "О дополнительных гарантиях по социальной поддержке детей-сирот и детей, оставшихся без попечения родителей". Предоставление субвенций из федерального бюджета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а также на расходы бюджетов субъектов Российской Федерации и местных бюджетов по выплате единовременного пособия при всех формах устройства </w:t>
            </w:r>
            <w:r w:rsidRPr="003C60B6">
              <w:rPr>
                <w:rFonts w:ascii="Times New Roman" w:hAnsi="Times New Roman" w:cs="Times New Roman"/>
                <w:sz w:val="24"/>
                <w:szCs w:val="24"/>
              </w:rPr>
              <w:lastRenderedPageBreak/>
              <w:t>детей, лишенных родительского попечения, в семью</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детей-сирот и детей, оставшихся без попечения родителей; доля детей-сирот и детей, оставшихся без попечения родителей, в общей численности детского населения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3.8 "Оказание поддержки детям, оказавшимся в трудной жизненной ситуации"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2021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создание специализированных служб для семей, воспитывающих детей-инвалидов и детей с ограниченными возможностями здоровья, специализированных служб для детей, вступивших в конфликт с законом, и их семей. Обеспечение работы специализированных интернет-сайтов, способствующих профилактике жестокого обращения с детьми, семейного неблагополучия, сиротства детей, а также семейному устройству детей-сирот и детей, оставшихся без попечения родителей. Обеспечение получения экстренной психологической </w:t>
            </w:r>
            <w:r w:rsidRPr="003C60B6">
              <w:rPr>
                <w:rFonts w:ascii="Times New Roman" w:hAnsi="Times New Roman" w:cs="Times New Roman"/>
                <w:sz w:val="24"/>
                <w:szCs w:val="24"/>
              </w:rPr>
              <w:lastRenderedPageBreak/>
              <w:t>помощи по общероссийскому детскому телефону доверия. Проведение мероприятий по усилению пропаганды ненасильственного воспитания детей. В 2021 году реализовано 305 проектов, по которым оказана поддержка детям и семьям с детьми, находящимся в трудной жизненной ситуации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предоставление субсидий Фонду поддержки детей, находящихся в трудной жизненной ситуации, для софинансирования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N 404 "О создании Фонда поддержки детей, находящихся в трудной жизненной ситуации"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доля детей-сирот и детей, оставшихся без попечения родителей, в общей численности детского населения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3.9 "Совершенствование нормативной правовой базы по предоставлению мер государственной поддержки семьям, имеющим детей"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внесены изменения в действующую нормативную правовую базу, регулирующую правоотношения в сфере предоставления мер социальной поддержки семьям с детьми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совершенствование нормативной правовой базы, регулирующей правоотношения в сфере предоставления мер социальной поддержки семьям с детьми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численность семей с детьми, охваченных мерами социальной поддержки</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3.10 "Подготовка методических рекомендаций по </w:t>
            </w:r>
            <w:r w:rsidRPr="003C60B6">
              <w:rPr>
                <w:rFonts w:ascii="Times New Roman" w:hAnsi="Times New Roman" w:cs="Times New Roman"/>
                <w:sz w:val="24"/>
                <w:szCs w:val="24"/>
              </w:rPr>
              <w:lastRenderedPageBreak/>
              <w:t>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Минвостокразвития России (2018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2018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июля 2018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подготовлены методические рекомендации по разработке региональных </w:t>
            </w:r>
            <w:r w:rsidRPr="003C60B6">
              <w:rPr>
                <w:rFonts w:ascii="Times New Roman" w:hAnsi="Times New Roman" w:cs="Times New Roman"/>
                <w:sz w:val="24"/>
                <w:szCs w:val="24"/>
              </w:rPr>
              <w:lastRenderedPageBreak/>
              <w:t>программ, направленных на улучшение демографической ситуации на территории Дальневосточного федерального округа</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организационно-методическое обеспечение реализации региональных </w:t>
            </w:r>
            <w:r w:rsidRPr="003C60B6">
              <w:rPr>
                <w:rFonts w:ascii="Times New Roman" w:hAnsi="Times New Roman" w:cs="Times New Roman"/>
                <w:sz w:val="24"/>
                <w:szCs w:val="24"/>
              </w:rPr>
              <w:lastRenderedPageBreak/>
              <w:t>программ, направленных на улучшение демографической ситуации на территории Дальневосточного федерального округа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суммарный коэффициент рождаемости (число детей на одну женщину)</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Росмолодежь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Роспечать (2019 год),</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2019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внедрение к 2024 году механизма финансовой поддержки семей при рождении детей как системы, направленной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w:t>
            </w:r>
            <w:r w:rsidRPr="003C60B6">
              <w:rPr>
                <w:rFonts w:ascii="Times New Roman" w:hAnsi="Times New Roman" w:cs="Times New Roman"/>
                <w:sz w:val="24"/>
                <w:szCs w:val="24"/>
              </w:rPr>
              <w:lastRenderedPageBreak/>
              <w:t>рождением детей, повышение общего коэффициента рождаемости до 9,9 промилле к 2024 году, предоставление к 2024 году не менее чем 854 тыс. нуждающимся семьям финансовой поддержки в виде ежемесячных выплат за счет субвенции из федерального бюджета при рождении (усыновлении) первого ребенка; предоставление к 2024 году не менее чем 538 тыс. семей финансовой поддержки в виде ежемесячной денежной выплаты при рождении третьего ребенка или последующих</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семьям, нуждающимся в поддержке, ежемесячных выплат при рождении первого ребенка, предоставление материнского (семейного) капитала при рождении (усыновлении) первого ребенка начиная с 1 января 2020 г., второго, третьего и (или) последующих детей начиная с 1 января 2007 г., предоставление ежемесячной выплаты в связи с рождением третьего ребенка или </w:t>
            </w:r>
            <w:r w:rsidRPr="003C60B6">
              <w:rPr>
                <w:rFonts w:ascii="Times New Roman" w:hAnsi="Times New Roman" w:cs="Times New Roman"/>
                <w:sz w:val="24"/>
                <w:szCs w:val="24"/>
              </w:rPr>
              <w:lastRenderedPageBreak/>
              <w:t xml:space="preserve">последующих детей до достижения ребенком возраста 3 лет при рождении третьего ребенка или последующих детей. Оказание государственной поддержки производства телевизионных и радиопрограмм, телевизионных документальных фильмов, направленных на сохранение семейных ценностей, поддержку материнства и детства, создание в информационно-телекоммуникационной сети "Интернет" тематических интернет-ресурсов, а также оказание государственной поддержки периодическим печатным изданиям на реализацию проектов, направленных на сохранение семейных </w:t>
            </w:r>
            <w:r w:rsidRPr="003C60B6">
              <w:rPr>
                <w:rFonts w:ascii="Times New Roman" w:hAnsi="Times New Roman" w:cs="Times New Roman"/>
                <w:sz w:val="24"/>
                <w:szCs w:val="24"/>
              </w:rPr>
              <w:lastRenderedPageBreak/>
              <w:t>ценностей, поддержку материнства и детства</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w:t>
            </w:r>
            <w:r w:rsidRPr="003C60B6">
              <w:rPr>
                <w:rFonts w:ascii="Times New Roman" w:hAnsi="Times New Roman" w:cs="Times New Roman"/>
                <w:sz w:val="24"/>
                <w:szCs w:val="24"/>
              </w:rPr>
              <w:lastRenderedPageBreak/>
              <w:t>региональный материнский (семейный) капитал при рождении второго ребенка; 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численность семей с детьми, охваченных мерами социальной поддержки; доля семей с детьми, которые персонифицировано проинформированы о возникновении прав на</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детей до достижения ребенком возраста 3 лет; распорядились средствами материнского (семейного) капитала к 2024 году не менее чем 11000 тыс. семей, имеющих 2 и более детей; в субъектах Российской Федерации, входящих в состав Дальневосточного федерального округа, к 2024 году не менее чем 30 тыс. семей получили единовременную выплату при рождении первого ребенка, региональный материнский (семейный) капитал при рождении второго ребенка семьи с детьми имеют возможность получить адресную поддержку </w:t>
            </w:r>
            <w:r w:rsidRPr="003C60B6">
              <w:rPr>
                <w:rFonts w:ascii="Times New Roman" w:hAnsi="Times New Roman" w:cs="Times New Roman"/>
                <w:sz w:val="24"/>
                <w:szCs w:val="24"/>
              </w:rPr>
              <w:lastRenderedPageBreak/>
              <w:t>на основании заявления или проактивно (без предоставления документов), к 2024 году 60 процентов семей, имеющих детей, получают меры социальной поддержки на детей на основании только заявления или проактивно, к 2024 году 80 процентов семей, имеющих детей, персонифицировано проинформированы о возникновении прав на получение мер социальной поддержки, к 2024 году 80 процентов семей получили государственный сертификат на материнский (семейный) капитал в беззаявительном порядке</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получение мер социальной поддержки, от выразивших согласие на получение проактивного уведомления или обратившихся посредством посещений; доля семей с детьми, получивших меры социальной поддержки на детей на основании только заявления или проактивно; доля семей, получивших государственный сертификат на материнский (семейный) капитал; общий коэффициент рождаемости; процент объема средств федерального бюджета, направленных на </w:t>
            </w:r>
            <w:r w:rsidRPr="003C60B6">
              <w:rPr>
                <w:rFonts w:ascii="Times New Roman" w:hAnsi="Times New Roman" w:cs="Times New Roman"/>
                <w:sz w:val="24"/>
                <w:szCs w:val="24"/>
              </w:rPr>
              <w:lastRenderedPageBreak/>
              <w:t>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4.1 "Оказание государственной поддержки общественным и иным некоммерческим организациям"</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Минэкономразвития России (2013 - 2016 годы),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реализация региональных программ поддержки социально ориентированных некоммерческих организаций, финансовая поддержка социально ориентированных некоммерческих организаций, повышение доступности и качества услуг в сфере социального обслуживания за счет расширения участия социально ориентированных некоммерческих организаций в реализации соответствующих программ субъектов Российской Федерации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предоставление субсидий социально ориентированным некоммерческим организациям, реализация комплекса мер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услуг в социальной сфере, на 2016 - 2020 годы; предоставление с 2021 года субсидий общероссийской общественно-государственной организации "Фонд защиты детей"</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количество социально значимых мероприятий, реализуемых отдельными общественными и иными некоммерческими организациями; 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 количество субъектов Российской Федерации, в которых реализуются региональные программы </w:t>
            </w:r>
            <w:r w:rsidRPr="003C60B6">
              <w:rPr>
                <w:rFonts w:ascii="Times New Roman" w:hAnsi="Times New Roman" w:cs="Times New Roman"/>
                <w:sz w:val="24"/>
                <w:szCs w:val="24"/>
              </w:rPr>
              <w:lastRenderedPageBreak/>
              <w:t>(подпрограммы) поддержки социально ориентированных некоммерческих организаций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4.2 "Организация статистических обследований и переписей"</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Росстат</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итоги статистических обследований деятельности социально ориентированных некоммерческих организаций подведены</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подготовка и проведение статистических обследований и переписей, формирование соответствующего федерального информационного ресурса, подведение итогов статистических обследований и переписей, их официальное опубликование</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 количество субъектов Российской Федерации, в которых реализуются региональные программы (подпрограммы) поддержки </w:t>
            </w:r>
            <w:r w:rsidRPr="003C60B6">
              <w:rPr>
                <w:rFonts w:ascii="Times New Roman" w:hAnsi="Times New Roman" w:cs="Times New Roman"/>
                <w:sz w:val="24"/>
                <w:szCs w:val="24"/>
              </w:rPr>
              <w:lastRenderedPageBreak/>
              <w:t>социально ориентированных некоммерческих организаций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4.3 "Обеспечение деятельности Комитета ветеранов подразделений особого риска Российской Федерации"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ФМБА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2013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финансовое обеспечение деятельности Комитета ветеранов подразделений особого риска Российской Федерации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поддержка деятельности Комитета ветеранов подразделений особого риска Российской Федерации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6.1 "Софинансирование социальных программ субъектов Российской Федерации, связанных с укреплением материально-</w:t>
            </w:r>
            <w:r w:rsidRPr="003C60B6">
              <w:rPr>
                <w:rFonts w:ascii="Times New Roman" w:hAnsi="Times New Roman" w:cs="Times New Roman"/>
                <w:sz w:val="24"/>
                <w:szCs w:val="24"/>
              </w:rPr>
              <w:lastRenderedPageBreak/>
              <w:t>технической базы организаций социального обслуживания населения и оказанием адресной социальной помощи неработающим пенсионерам"</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2019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w:t>
            </w:r>
            <w:r w:rsidRPr="003C60B6">
              <w:rPr>
                <w:rFonts w:ascii="Times New Roman" w:hAnsi="Times New Roman" w:cs="Times New Roman"/>
                <w:sz w:val="24"/>
                <w:szCs w:val="24"/>
              </w:rPr>
              <w:lastRenderedPageBreak/>
              <w:t>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с 2019 года субсидий бюджетам субъектов Российской Федерации в целях софинансирования социальных программ субъектов Российской Федерации, связанных со строительством (реконструкцией) </w:t>
            </w:r>
            <w:r w:rsidRPr="003C60B6">
              <w:rPr>
                <w:rFonts w:ascii="Times New Roman" w:hAnsi="Times New Roman" w:cs="Times New Roman"/>
                <w:sz w:val="24"/>
                <w:szCs w:val="24"/>
              </w:rPr>
              <w:lastRenderedPageBreak/>
              <w:t>объектов организаций социального обслуживания населения, с ремонтом домов системы социального обслуживания граждан муниципального специализированного жилищного фонда, предоставляемых для проживания отдельных категорий граждан, а также с благоустройством прилегающей территории</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прирост технической готовности объекта за текущий финансовый год; количество завершенных строительством объектов организаций социального </w:t>
            </w:r>
            <w:r w:rsidRPr="003C60B6">
              <w:rPr>
                <w:rFonts w:ascii="Times New Roman" w:hAnsi="Times New Roman" w:cs="Times New Roman"/>
                <w:sz w:val="24"/>
                <w:szCs w:val="24"/>
              </w:rPr>
              <w:lastRenderedPageBreak/>
              <w:t>обслуживания</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6.2 "Оказание мер социальной поддержки пенсионерам в районах Крайнего Севера и приравненных к ним местностях"</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меры социальной поддержки неработающим пенсионерам, являющимся получателями страховых пенсий по старости и по инвалидности, проживающих в районах Крайнего Севера и приравненных к ним местностях оказаны своевременно и в </w:t>
            </w:r>
            <w:r w:rsidRPr="003C60B6">
              <w:rPr>
                <w:rFonts w:ascii="Times New Roman" w:hAnsi="Times New Roman" w:cs="Times New Roman"/>
                <w:sz w:val="24"/>
                <w:szCs w:val="24"/>
              </w:rPr>
              <w:lastRenderedPageBreak/>
              <w:t>полном объеме</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предоставление межбюджетных трансфертов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w:t>
            </w:r>
            <w:r w:rsidRPr="003C60B6">
              <w:rPr>
                <w:rFonts w:ascii="Times New Roman" w:hAnsi="Times New Roman" w:cs="Times New Roman"/>
                <w:sz w:val="24"/>
                <w:szCs w:val="24"/>
              </w:rPr>
              <w:lastRenderedPageBreak/>
              <w:t xml:space="preserve">Федерации,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 а также компенсации расходов бюджета Пенсионного фонда Российской Федерации на осуществление указанной выплаты. Предоставление межбюджетных трансфертов бюджету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по старости и по инвалидности, к месту отдыха на территории Российской Федерации </w:t>
            </w:r>
            <w:r w:rsidRPr="003C60B6">
              <w:rPr>
                <w:rFonts w:ascii="Times New Roman" w:hAnsi="Times New Roman" w:cs="Times New Roman"/>
                <w:sz w:val="24"/>
                <w:szCs w:val="24"/>
              </w:rPr>
              <w:lastRenderedPageBreak/>
              <w:t>и обратно один раз в два года в соответствии с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 объема средств </w:t>
            </w:r>
            <w:r w:rsidRPr="003C60B6">
              <w:rPr>
                <w:rFonts w:ascii="Times New Roman" w:hAnsi="Times New Roman" w:cs="Times New Roman"/>
                <w:sz w:val="24"/>
                <w:szCs w:val="24"/>
              </w:rPr>
              <w:lastRenderedPageBreak/>
              <w:t>федерального бюджета, направленных на обеспечение социальных выплат и пособий, привязанных к уровню доходов населения, от общего объема средств федерального бюджета, направленных на обеспечение выплат и пособий гражданам старшего поколения, ветеранам, инвалидам и семьям, имеющим детей</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"Старшее поколение"</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Рособрнадзор,</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Роспечать (2019 год)</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2019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 Ликвидация очередности в стационарные организации социального обслуживания для граждан старшего поколения. Создание и </w:t>
            </w:r>
            <w:r w:rsidRPr="003C60B6">
              <w:rPr>
                <w:rFonts w:ascii="Times New Roman" w:hAnsi="Times New Roman" w:cs="Times New Roman"/>
                <w:sz w:val="24"/>
                <w:szCs w:val="24"/>
              </w:rPr>
              <w:lastRenderedPageBreak/>
              <w:t>внедрение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на поддержку семейного ухода. Лица старше</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софинансирование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Внедрение системы долговременного ухода в субъектах </w:t>
            </w:r>
            <w:r w:rsidRPr="003C60B6">
              <w:rPr>
                <w:rFonts w:ascii="Times New Roman" w:hAnsi="Times New Roman" w:cs="Times New Roman"/>
                <w:sz w:val="24"/>
                <w:szCs w:val="24"/>
              </w:rPr>
              <w:lastRenderedPageBreak/>
              <w:t>Российской Федерации. Реализация с 2020 года пилотного проекта по вовлечению частных медицинских организаций в оказание медико-социальных услуг лицам в возрасте 65 лет и старше</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прирост технической готовности объекта за текущий финансовый год; количество завершенных строительством объектов организаций социального обслуживания; удельный вес негосударственных организаций социального обслуживания в общем количестве </w:t>
            </w:r>
            <w:r w:rsidRPr="003C60B6">
              <w:rPr>
                <w:rFonts w:ascii="Times New Roman" w:hAnsi="Times New Roman" w:cs="Times New Roman"/>
                <w:sz w:val="24"/>
                <w:szCs w:val="24"/>
              </w:rPr>
              <w:lastRenderedPageBreak/>
              <w:t>организаций социального обслуживания всех форм собственности; количество введенных койко-мест в стационарных организациях социального обслуживания, обеспечивающих комфортное проживание граждан; общая площадь объекта, подлежащая вводу в эксплуатацию; доля граждан старше трудоспособного возраста и инвалидов, получающих услуги в рамках системы долговременного ухода, от общего числа граждан старше</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0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трудоспособного возраста и инвалиды, нуждающиеся в </w:t>
            </w:r>
            <w:r w:rsidRPr="003C60B6">
              <w:rPr>
                <w:rFonts w:ascii="Times New Roman" w:hAnsi="Times New Roman" w:cs="Times New Roman"/>
                <w:sz w:val="24"/>
                <w:szCs w:val="24"/>
              </w:rPr>
              <w:lastRenderedPageBreak/>
              <w:t>социальном обслуживании, обеспечены системой долговременного ухода. Решение к 2024 году проблемы удовлетворения потребности граждан пожилого возраста и инвалидов в постоянном постороннем уходе, сохранение достигнутых результатов. Частные медицинские организации вовлечены в оказание медико-социальных услуг лицам в возрасте 65 лет и старше</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трудоспособного возраста и инвалидов, </w:t>
            </w:r>
            <w:r w:rsidRPr="003C60B6">
              <w:rPr>
                <w:rFonts w:ascii="Times New Roman" w:hAnsi="Times New Roman" w:cs="Times New Roman"/>
                <w:sz w:val="24"/>
                <w:szCs w:val="24"/>
              </w:rPr>
              <w:lastRenderedPageBreak/>
              <w:t>нуждающихся в долговременном уходе;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7.1 "Научно-методическое и материальное обеспечение государственной политики в сфере </w:t>
            </w:r>
            <w:r w:rsidRPr="003C60B6">
              <w:rPr>
                <w:rFonts w:ascii="Times New Roman" w:hAnsi="Times New Roman" w:cs="Times New Roman"/>
                <w:sz w:val="24"/>
                <w:szCs w:val="24"/>
              </w:rPr>
              <w:lastRenderedPageBreak/>
              <w:t>социальной поддержки населения"</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обеспечение научно-методической и международной деятельности, а также выполнение полномочий Фонда социального страхования </w:t>
            </w:r>
            <w:r w:rsidRPr="003C60B6">
              <w:rPr>
                <w:rFonts w:ascii="Times New Roman" w:hAnsi="Times New Roman" w:cs="Times New Roman"/>
                <w:sz w:val="24"/>
                <w:szCs w:val="24"/>
              </w:rPr>
              <w:lastRenderedPageBreak/>
              <w:t>Российской Федерации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обеспечение функций государственных органов, в том числе территориальных органов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удельный вес внутренних затрат на научные исследования и разработки, осуществляемые в рамках реализации государственной </w:t>
            </w:r>
            <w:r w:rsidRPr="003C60B6">
              <w:rPr>
                <w:rFonts w:ascii="Times New Roman" w:hAnsi="Times New Roman" w:cs="Times New Roman"/>
                <w:sz w:val="24"/>
                <w:szCs w:val="24"/>
              </w:rPr>
              <w:lastRenderedPageBreak/>
              <w:t>программы Российской Федерации "Социальная поддержка граждан" по государственным контрактам</w:t>
            </w:r>
          </w:p>
        </w:tc>
      </w:tr>
      <w:tr w:rsidR="007A323D" w:rsidRPr="003C60B6" w:rsidTr="00B00AF1">
        <w:tblPrEx>
          <w:tblBorders>
            <w:insideH w:val="none" w:sz="0" w:space="0" w:color="auto"/>
            <w:insideV w:val="none" w:sz="0" w:space="0" w:color="auto"/>
          </w:tblBorders>
        </w:tblPrEx>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7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c>
          <w:tcPr>
            <w:tcW w:w="69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2016 г.</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реализации мероприятий государственной программы Российской Федерации "Социальная поддержка граждан", за реализацию которых отвечает Фонд социального страхования Российской Федерации</w:t>
            </w:r>
          </w:p>
        </w:tc>
        <w:tc>
          <w:tcPr>
            <w:tcW w:w="114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финансовое обеспечение выполнения функций органов управления Фонда социального страхования Российской Федерации. Осуществление капитальных вложений в объекты капитального строительства государственной собственности Российской Федерации, в том числе на строительство, приобретение объектов общегражданского назначения (объектов социального и производственного комплексов, жилья, </w:t>
            </w:r>
            <w:r w:rsidRPr="003C60B6">
              <w:rPr>
                <w:rFonts w:ascii="Times New Roman" w:hAnsi="Times New Roman" w:cs="Times New Roman"/>
                <w:sz w:val="24"/>
                <w:szCs w:val="24"/>
              </w:rPr>
              <w:lastRenderedPageBreak/>
              <w:t>инфраструктуры), иных объектов</w:t>
            </w:r>
          </w:p>
        </w:tc>
        <w:tc>
          <w:tcPr>
            <w:tcW w:w="8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7A323D" w:rsidRPr="003C60B6" w:rsidTr="00B00AF1">
        <w:tblPrEx>
          <w:tblBorders>
            <w:insideH w:val="none" w:sz="0" w:space="0" w:color="auto"/>
            <w:insideV w:val="none" w:sz="0" w:space="0" w:color="auto"/>
          </w:tblBorders>
        </w:tblPrEx>
        <w:tc>
          <w:tcPr>
            <w:tcW w:w="16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70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7.3 "Развитие международного сотрудничества в сфере социальной поддержки граждан"</w:t>
            </w:r>
          </w:p>
        </w:tc>
        <w:tc>
          <w:tcPr>
            <w:tcW w:w="696"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Фонд социального страхования Российской Федерации</w:t>
            </w:r>
          </w:p>
        </w:tc>
        <w:tc>
          <w:tcPr>
            <w:tcW w:w="30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 2016 г.</w:t>
            </w:r>
          </w:p>
        </w:tc>
        <w:tc>
          <w:tcPr>
            <w:tcW w:w="30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 2024 г.</w:t>
            </w:r>
          </w:p>
        </w:tc>
        <w:tc>
          <w:tcPr>
            <w:tcW w:w="870"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участия Российской Федерации в деятельности Международной ассоциации социального обеспечения (МАСО)</w:t>
            </w:r>
          </w:p>
        </w:tc>
        <w:tc>
          <w:tcPr>
            <w:tcW w:w="1148"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своевременная ежегодная уплата членского взноса в Международную ассоциацию социального обеспечения (МАСО) и обеспечение участия в профильных комитетах, уставных органах Ассоциации, а также международных и региональных мероприятиях, проводимых МАСО по социально-трудовой тематике</w:t>
            </w:r>
          </w:p>
        </w:tc>
        <w:tc>
          <w:tcPr>
            <w:tcW w:w="80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процент оплаты правительственной части ежегодного членского взноса Российской Федерации в Международную ассоциацию социального обеспечения (МАСО)</w:t>
            </w:r>
          </w:p>
        </w:tc>
      </w:tr>
    </w:tbl>
    <w:p w:rsidR="007A323D" w:rsidRPr="003C60B6" w:rsidRDefault="007A323D">
      <w:pPr>
        <w:rPr>
          <w:rFonts w:ascii="Times New Roman" w:hAnsi="Times New Roman" w:cs="Times New Roman"/>
          <w:sz w:val="24"/>
          <w:szCs w:val="24"/>
        </w:rPr>
        <w:sectPr w:rsidR="007A323D" w:rsidRPr="003C60B6">
          <w:pgSz w:w="16838" w:h="11905" w:orient="landscape"/>
          <w:pgMar w:top="1701" w:right="1134" w:bottom="850" w:left="1134" w:header="0" w:footer="0" w:gutter="0"/>
          <w:cols w:space="720"/>
        </w:sectPr>
      </w:pPr>
    </w:p>
    <w:p w:rsidR="007A323D" w:rsidRPr="003C60B6" w:rsidRDefault="007A323D" w:rsidP="00124676">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4</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 w:name="P27814"/>
      <w:bookmarkEnd w:id="9"/>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ОБ ОСНОВНЫХ ПЛАНИРУЕМЫХ МЕРАХ ПРАВОВОГО РЕГУЛИРОВАНИЯ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СФЕРЕ РЕАЛИЗАЦИИ ГОСУДАРСТВЕННОЙ ПРОГРАММЫ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"СОЦИАЛЬНАЯ ПОДДЕРЖКА ГРАЖДАН"</w:t>
      </w:r>
    </w:p>
    <w:p w:rsidR="007A323D" w:rsidRPr="003C60B6" w:rsidRDefault="007A323D">
      <w:pPr>
        <w:spacing w:after="1"/>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4"/>
        <w:gridCol w:w="2296"/>
        <w:gridCol w:w="2569"/>
        <w:gridCol w:w="1651"/>
        <w:gridCol w:w="1264"/>
        <w:gridCol w:w="2371"/>
        <w:gridCol w:w="1705"/>
        <w:gridCol w:w="2290"/>
      </w:tblGrid>
      <w:tr w:rsidR="007A323D" w:rsidRPr="003C60B6" w:rsidTr="00B00AF1">
        <w:tc>
          <w:tcPr>
            <w:tcW w:w="1037" w:type="pct"/>
            <w:gridSpan w:val="2"/>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проекта правового акта</w:t>
            </w:r>
          </w:p>
        </w:tc>
        <w:tc>
          <w:tcPr>
            <w:tcW w:w="986"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Основные положения правового акта</w:t>
            </w:r>
          </w:p>
        </w:tc>
        <w:tc>
          <w:tcPr>
            <w:tcW w:w="40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Срок внесения в Правительство Российской Федерации</w:t>
            </w:r>
          </w:p>
        </w:tc>
        <w:tc>
          <w:tcPr>
            <w:tcW w:w="27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Основания разработки (статус)</w:t>
            </w:r>
          </w:p>
        </w:tc>
        <w:tc>
          <w:tcPr>
            <w:tcW w:w="91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Реквизиты документа</w:t>
            </w:r>
          </w:p>
        </w:tc>
        <w:tc>
          <w:tcPr>
            <w:tcW w:w="51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Ответственный за разработку правового акта</w:t>
            </w:r>
          </w:p>
        </w:tc>
        <w:tc>
          <w:tcPr>
            <w:tcW w:w="867" w:type="pc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Связь с основным мероприятием</w:t>
            </w:r>
          </w:p>
        </w:tc>
      </w:tr>
      <w:tr w:rsidR="007A323D" w:rsidRPr="003C60B6" w:rsidTr="00B00AF1">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2021 год</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Проекты федеральных законов</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 внесении изменений в Федеральный закон от 28 декабря 2013 г. N 442-ФЗ "Об основах социального обслуживания граждан в Российской Федерации"</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совершенствование системы социального обслуживания граждан в части развития системы долговременного ухода</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декабрь 2021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закон от 28 декабря 2013 г. N 442-ФЗ "Об основах социального обслуживания граждан в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2.8. "Совершенствование системы социального обслуживания граждан"</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сентябрь 2021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пункт 58 раздела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N 3683-р</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"Об исполнении бюджета Фонда социального страхования Российской Федерации за 2020 год"</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 исполнении бюджета Фонда социального страхования Российской Федерации за 2020 год</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май 2021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пункт 47 раздела плана законопроектной деятельности Правительства Российской Федерации на 2021 год, утвержденного распоряжением Правительства Российской Федерации от 31 декабря 2020 г. N 3683-р</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федерального закона "О бюджете Фонда </w:t>
            </w:r>
            <w:r w:rsidRPr="003C60B6">
              <w:rPr>
                <w:rFonts w:ascii="Times New Roman" w:hAnsi="Times New Roman" w:cs="Times New Roman"/>
                <w:sz w:val="24"/>
                <w:szCs w:val="24"/>
              </w:rPr>
              <w:lastRenderedPageBreak/>
              <w:t>социального страхования Российской Федерации на 2022 год и на плановый период 2023 и 2024 годов"</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 бюджете Фонда социального страхования </w:t>
            </w:r>
            <w:r w:rsidRPr="003C60B6">
              <w:rPr>
                <w:rFonts w:ascii="Times New Roman" w:hAnsi="Times New Roman" w:cs="Times New Roman"/>
                <w:sz w:val="24"/>
                <w:szCs w:val="24"/>
              </w:rPr>
              <w:lastRenderedPageBreak/>
              <w:t>Российской Федерации на 2022 год и на плановый период 2023 и 2024 годов</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сентябрь 2021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пункт 55 раздела плана законопроектной </w:t>
            </w:r>
            <w:r w:rsidRPr="003C60B6">
              <w:rPr>
                <w:rFonts w:ascii="Times New Roman" w:hAnsi="Times New Roman" w:cs="Times New Roman"/>
                <w:sz w:val="24"/>
                <w:szCs w:val="24"/>
              </w:rPr>
              <w:lastRenderedPageBreak/>
              <w:t>деятельности Правительства Российской Федерации на 2021 год, утвержденного распоряжением Правительства Российской Федерации от 31 декабря 2020 г. N 3683-р</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7.2. "Обеспечение </w:t>
            </w:r>
            <w:r w:rsidRPr="003C60B6">
              <w:rPr>
                <w:rFonts w:ascii="Times New Roman" w:hAnsi="Times New Roman" w:cs="Times New Roman"/>
                <w:sz w:val="24"/>
                <w:szCs w:val="24"/>
              </w:rPr>
              <w:lastRenderedPageBreak/>
              <w:t>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lastRenderedPageBreak/>
              <w:t>Проекты актов Правительства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акта Правительства Российской Федерации "О размерах единовременного денежного поощрения лучших работников системы социального обслуживания в 2022 году"</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 выплате единовременного денежного поощрения лучшим работникам системы социального обслуживания по результатам Всероссийского конкурса на звание "Лучший работник учреждений социального обслуживания"</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декабрь 2021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закон от 8 декабря 2020 г. N 385-ФЗ "О федеральном бюджете на 2021 год и плановый период 2022 и 2023 годов"</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акта Правительства Российской Федерации "Об утверждении </w:t>
            </w:r>
            <w:r w:rsidRPr="003C60B6">
              <w:rPr>
                <w:rFonts w:ascii="Times New Roman" w:hAnsi="Times New Roman" w:cs="Times New Roman"/>
                <w:sz w:val="24"/>
                <w:szCs w:val="24"/>
              </w:rPr>
              <w:lastRenderedPageBreak/>
              <w:t xml:space="preserve">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122"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об утверждении перечня субъектов Российской Федерации, в отношении которых в </w:t>
            </w:r>
            <w:r w:rsidRPr="003C60B6">
              <w:rPr>
                <w:rFonts w:ascii="Times New Roman" w:hAnsi="Times New Roman" w:cs="Times New Roman"/>
                <w:sz w:val="24"/>
                <w:szCs w:val="24"/>
              </w:rPr>
              <w:lastRenderedPageBreak/>
              <w:t>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сентябрь 2021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18" w:type="pct"/>
            <w:tcBorders>
              <w:top w:val="nil"/>
              <w:left w:val="nil"/>
              <w:bottom w:val="nil"/>
              <w:right w:val="nil"/>
            </w:tcBorders>
          </w:tcPr>
          <w:p w:rsidR="007A323D" w:rsidRPr="003C60B6" w:rsidRDefault="003E3E2E">
            <w:pPr>
              <w:pStyle w:val="ConsPlusNormal"/>
              <w:rPr>
                <w:rFonts w:ascii="Times New Roman" w:hAnsi="Times New Roman" w:cs="Times New Roman"/>
                <w:sz w:val="24"/>
                <w:szCs w:val="24"/>
              </w:rPr>
            </w:pPr>
            <w:hyperlink r:id="rId123" w:history="1">
              <w:r w:rsidR="007A323D" w:rsidRPr="003C60B6">
                <w:rPr>
                  <w:rFonts w:ascii="Times New Roman" w:hAnsi="Times New Roman" w:cs="Times New Roman"/>
                  <w:color w:val="0000FF"/>
                  <w:sz w:val="24"/>
                  <w:szCs w:val="24"/>
                </w:rPr>
                <w:t>Указ</w:t>
              </w:r>
            </w:hyperlink>
            <w:r w:rsidR="007A323D" w:rsidRPr="003C60B6">
              <w:rPr>
                <w:rFonts w:ascii="Times New Roman" w:hAnsi="Times New Roman" w:cs="Times New Roman"/>
                <w:sz w:val="24"/>
                <w:szCs w:val="24"/>
              </w:rPr>
              <w:t xml:space="preserve"> Президента Российской Федерации от 7 мая 2012 г. N 606 "О мерах по реализации </w:t>
            </w:r>
            <w:r w:rsidR="007A323D" w:rsidRPr="003C60B6">
              <w:rPr>
                <w:rFonts w:ascii="Times New Roman" w:hAnsi="Times New Roman" w:cs="Times New Roman"/>
                <w:sz w:val="24"/>
                <w:szCs w:val="24"/>
              </w:rPr>
              <w:lastRenderedPageBreak/>
              <w:t>демографической политики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lastRenderedPageBreak/>
              <w:t>2022 год</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Проекты федеральных законов</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"Об исполнении бюджета Фонда социального страхования Российской Федерации за 2021 год"</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 исполнении бюджета Фонда социального страхования Российской Федерации за 2021 год</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май 2022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пункт 10.13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федерального закона "О страховых тарифах на обязательное социальное страхование от несчастных случаев на производстве и профессиональных </w:t>
            </w:r>
            <w:r w:rsidRPr="003C60B6">
              <w:rPr>
                <w:rFonts w:ascii="Times New Roman" w:hAnsi="Times New Roman" w:cs="Times New Roman"/>
                <w:sz w:val="24"/>
                <w:szCs w:val="24"/>
              </w:rPr>
              <w:lastRenderedPageBreak/>
              <w:t>заболеваний на 2023 год и на плановый период 2024 и 2025 годов"</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w:t>
            </w:r>
            <w:r w:rsidRPr="003C60B6">
              <w:rPr>
                <w:rFonts w:ascii="Times New Roman" w:hAnsi="Times New Roman" w:cs="Times New Roman"/>
                <w:sz w:val="24"/>
                <w:szCs w:val="24"/>
              </w:rPr>
              <w:lastRenderedPageBreak/>
              <w:t>годов</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сентябрь 2022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подпункт "е" пункта 6 Правил составления проекта федерального бюджета и проектов бюджетов государственных внебюджетных фондов Российской Федерации на </w:t>
            </w:r>
            <w:r w:rsidRPr="003C60B6">
              <w:rPr>
                <w:rFonts w:ascii="Times New Roman" w:hAnsi="Times New Roman" w:cs="Times New Roman"/>
                <w:sz w:val="24"/>
                <w:szCs w:val="24"/>
              </w:rPr>
              <w:lastRenderedPageBreak/>
              <w:t>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федерального закона "О бюджете Фонда социального </w:t>
            </w:r>
            <w:r w:rsidRPr="003C60B6">
              <w:rPr>
                <w:rFonts w:ascii="Times New Roman" w:hAnsi="Times New Roman" w:cs="Times New Roman"/>
                <w:sz w:val="24"/>
                <w:szCs w:val="24"/>
              </w:rPr>
              <w:lastRenderedPageBreak/>
              <w:t>страхования Российской Федерации на 2023 год и на плановый период 2024 и 2025 годов"</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 бюджете Фонда социального страхования Российской Федерации </w:t>
            </w:r>
            <w:r w:rsidRPr="003C60B6">
              <w:rPr>
                <w:rFonts w:ascii="Times New Roman" w:hAnsi="Times New Roman" w:cs="Times New Roman"/>
                <w:sz w:val="24"/>
                <w:szCs w:val="24"/>
              </w:rPr>
              <w:lastRenderedPageBreak/>
              <w:t>на 2023 год и на плановый период 2024 и 2025 годов</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сентябрь 2022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подпункт "ж" пункта 6 Правил составления проекта федерального </w:t>
            </w:r>
            <w:r w:rsidRPr="003C60B6">
              <w:rPr>
                <w:rFonts w:ascii="Times New Roman" w:hAnsi="Times New Roman" w:cs="Times New Roman"/>
                <w:sz w:val="24"/>
                <w:szCs w:val="24"/>
              </w:rPr>
              <w:lastRenderedPageBreak/>
              <w:t xml:space="preserve">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w:t>
            </w:r>
            <w:r w:rsidRPr="003C60B6">
              <w:rPr>
                <w:rFonts w:ascii="Times New Roman" w:hAnsi="Times New Roman" w:cs="Times New Roman"/>
                <w:sz w:val="24"/>
                <w:szCs w:val="24"/>
              </w:rPr>
              <w:lastRenderedPageBreak/>
              <w:t>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7.2. "Обеспечение выполнения </w:t>
            </w:r>
            <w:r w:rsidRPr="003C60B6">
              <w:rPr>
                <w:rFonts w:ascii="Times New Roman" w:hAnsi="Times New Roman" w:cs="Times New Roman"/>
                <w:sz w:val="24"/>
                <w:szCs w:val="24"/>
              </w:rPr>
              <w:lastRenderedPageBreak/>
              <w:t>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lastRenderedPageBreak/>
              <w:t>Проекты актов Правительства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акта Правительства Российской Федерации "О размерах единовременного денежного поощрения лучших работников системы социального обслуживания в 2023 году"</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 выплате единовременного денежного поощрения лучшим работникам системы социального обслуживания по результатам Всероссийского конкурса на звание "Лучший работник учреждений социального обслуживания"</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декабрь 2022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 федеральном бюджете на 2022 год и плановый период 2023 и 2024 годов"</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2.4. "Поощрение победителей Всероссийского конкурса на звание "Лучший работник учреждений социального обслуживания"</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акта Правительства Российской Федерации "Об утверждении перечня субъектов Российской Федерации, в отношении которых в 2023 году за счет бюджетных ассигнований федерального бюджета будет осуществляться </w:t>
            </w:r>
            <w:r w:rsidRPr="003C60B6">
              <w:rPr>
                <w:rFonts w:ascii="Times New Roman" w:hAnsi="Times New Roman" w:cs="Times New Roman"/>
                <w:sz w:val="24"/>
                <w:szCs w:val="24"/>
              </w:rPr>
              <w:lastRenderedPageBreak/>
              <w:t xml:space="preserve">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124"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об утверждении перечня субъектов Российской Федерации, в отношении которых в 2023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w:t>
            </w:r>
            <w:r w:rsidRPr="003C60B6">
              <w:rPr>
                <w:rFonts w:ascii="Times New Roman" w:hAnsi="Times New Roman" w:cs="Times New Roman"/>
                <w:sz w:val="24"/>
                <w:szCs w:val="24"/>
              </w:rPr>
              <w:lastRenderedPageBreak/>
              <w:t>возникающих при установлении нуждающимся в поддержке семьям ежемесячной денежной выплаты</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сентябрь 2022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18" w:type="pct"/>
            <w:tcBorders>
              <w:top w:val="nil"/>
              <w:left w:val="nil"/>
              <w:bottom w:val="nil"/>
              <w:right w:val="nil"/>
            </w:tcBorders>
          </w:tcPr>
          <w:p w:rsidR="007A323D" w:rsidRPr="003C60B6" w:rsidRDefault="003E3E2E">
            <w:pPr>
              <w:pStyle w:val="ConsPlusNormal"/>
              <w:rPr>
                <w:rFonts w:ascii="Times New Roman" w:hAnsi="Times New Roman" w:cs="Times New Roman"/>
                <w:sz w:val="24"/>
                <w:szCs w:val="24"/>
              </w:rPr>
            </w:pPr>
            <w:hyperlink r:id="rId125" w:history="1">
              <w:r w:rsidR="007A323D" w:rsidRPr="003C60B6">
                <w:rPr>
                  <w:rFonts w:ascii="Times New Roman" w:hAnsi="Times New Roman" w:cs="Times New Roman"/>
                  <w:color w:val="0000FF"/>
                  <w:sz w:val="24"/>
                  <w:szCs w:val="24"/>
                </w:rPr>
                <w:t>Указ</w:t>
              </w:r>
            </w:hyperlink>
            <w:r w:rsidR="007A323D"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2023 год</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Проекты федерального закона</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федерального закона "О бюджете Фонда социального страхования </w:t>
            </w:r>
            <w:r w:rsidRPr="003C60B6">
              <w:rPr>
                <w:rFonts w:ascii="Times New Roman" w:hAnsi="Times New Roman" w:cs="Times New Roman"/>
                <w:sz w:val="24"/>
                <w:szCs w:val="24"/>
              </w:rPr>
              <w:lastRenderedPageBreak/>
              <w:t>Российской Федерации на 2024 год и на плановый период 2025 и 2026 годов"</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 бюджете Фонда социального страхования Российской Федерации на 2024 год и на </w:t>
            </w:r>
            <w:r w:rsidRPr="003C60B6">
              <w:rPr>
                <w:rFonts w:ascii="Times New Roman" w:hAnsi="Times New Roman" w:cs="Times New Roman"/>
                <w:sz w:val="24"/>
                <w:szCs w:val="24"/>
              </w:rPr>
              <w:lastRenderedPageBreak/>
              <w:t>плановый период 2025 и 2026 годов</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сентябрь 2023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подпункт "ж" пункта 6 Правил составления проекта федерального бюджета и проектов </w:t>
            </w:r>
            <w:r w:rsidRPr="003C60B6">
              <w:rPr>
                <w:rFonts w:ascii="Times New Roman" w:hAnsi="Times New Roman" w:cs="Times New Roman"/>
                <w:sz w:val="24"/>
                <w:szCs w:val="24"/>
              </w:rPr>
              <w:lastRenderedPageBreak/>
              <w:t>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7.2. "Обеспечение выполнения полномочий Фонда </w:t>
            </w:r>
            <w:r w:rsidRPr="003C60B6">
              <w:rPr>
                <w:rFonts w:ascii="Times New Roman" w:hAnsi="Times New Roman" w:cs="Times New Roman"/>
                <w:sz w:val="24"/>
                <w:szCs w:val="24"/>
              </w:rPr>
              <w:lastRenderedPageBreak/>
              <w:t>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13.</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сентябрь 2023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подпункт "е" пункта 6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w:t>
            </w:r>
            <w:r w:rsidRPr="003C60B6">
              <w:rPr>
                <w:rFonts w:ascii="Times New Roman" w:hAnsi="Times New Roman" w:cs="Times New Roman"/>
                <w:sz w:val="24"/>
                <w:szCs w:val="24"/>
              </w:rPr>
              <w:lastRenderedPageBreak/>
              <w:t>утратившими силу некоторых актов Правительства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"Об исполнении бюджета Фонда социального страхования Российской Федерации за 2022 год"</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 исполнении бюджета Фонда социального страхования Российской Федерации за 2022 год</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май 2023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пункт 10.13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7.2. "Обеспечение выполнения полномочий Фонда социального страхования Российской Федерации"</w:t>
            </w:r>
          </w:p>
        </w:tc>
      </w:tr>
      <w:tr w:rsidR="007A323D" w:rsidRPr="003C60B6" w:rsidTr="00B00AF1">
        <w:tblPrEx>
          <w:tblBorders>
            <w:insideH w:val="none" w:sz="0" w:space="0" w:color="auto"/>
            <w:insideV w:val="none" w:sz="0" w:space="0" w:color="auto"/>
          </w:tblBorders>
        </w:tblPrEx>
        <w:tc>
          <w:tcPr>
            <w:tcW w:w="5000" w:type="pct"/>
            <w:gridSpan w:val="8"/>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Проекты актов Правительства Российской Федерации</w:t>
            </w:r>
          </w:p>
        </w:tc>
      </w:tr>
      <w:tr w:rsidR="007A323D" w:rsidRPr="003C60B6" w:rsidTr="00B00AF1">
        <w:tblPrEx>
          <w:tblBorders>
            <w:insideH w:val="none" w:sz="0" w:space="0" w:color="auto"/>
            <w:insideV w:val="none" w:sz="0" w:space="0" w:color="auto"/>
          </w:tblBorders>
        </w:tblPrEx>
        <w:tc>
          <w:tcPr>
            <w:tcW w:w="14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89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акта Правительства Российской Федерации "О размерах единовременного </w:t>
            </w:r>
            <w:r w:rsidRPr="003C60B6">
              <w:rPr>
                <w:rFonts w:ascii="Times New Roman" w:hAnsi="Times New Roman" w:cs="Times New Roman"/>
                <w:sz w:val="24"/>
                <w:szCs w:val="24"/>
              </w:rPr>
              <w:lastRenderedPageBreak/>
              <w:t>денежного поощрения лучших работников системы социального обслуживания в 2024 году"</w:t>
            </w:r>
          </w:p>
        </w:tc>
        <w:tc>
          <w:tcPr>
            <w:tcW w:w="986"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 выплате единовременного денежного поощрения лучшим работникам системы социального обслуживания по </w:t>
            </w:r>
            <w:r w:rsidRPr="003C60B6">
              <w:rPr>
                <w:rFonts w:ascii="Times New Roman" w:hAnsi="Times New Roman" w:cs="Times New Roman"/>
                <w:sz w:val="24"/>
                <w:szCs w:val="24"/>
              </w:rPr>
              <w:lastRenderedPageBreak/>
              <w:t>результатам Всероссийского конкурса на звание "Лучший работник учреждений социального обслуживания"</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декабрь 2023 г.</w:t>
            </w:r>
          </w:p>
        </w:tc>
        <w:tc>
          <w:tcPr>
            <w:tcW w:w="2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91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проект Федерального закона "О федеральном бюджете на 2022 год и плановый период 2023 и 2024 годов"</w:t>
            </w:r>
          </w:p>
        </w:tc>
        <w:tc>
          <w:tcPr>
            <w:tcW w:w="51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2.4. "Поощрение победителей Всероссийского конкурса на звание </w:t>
            </w:r>
            <w:r w:rsidRPr="003C60B6">
              <w:rPr>
                <w:rFonts w:ascii="Times New Roman" w:hAnsi="Times New Roman" w:cs="Times New Roman"/>
                <w:sz w:val="24"/>
                <w:szCs w:val="24"/>
              </w:rPr>
              <w:lastRenderedPageBreak/>
              <w:t>"Лучший работник учреждений социального обслуживания"</w:t>
            </w:r>
          </w:p>
        </w:tc>
      </w:tr>
      <w:tr w:rsidR="007A323D" w:rsidRPr="003C60B6" w:rsidTr="00B00AF1">
        <w:tblPrEx>
          <w:tblBorders>
            <w:insideH w:val="none" w:sz="0" w:space="0" w:color="auto"/>
            <w:insideV w:val="none" w:sz="0" w:space="0" w:color="auto"/>
          </w:tblBorders>
        </w:tblPrEx>
        <w:tc>
          <w:tcPr>
            <w:tcW w:w="14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16.</w:t>
            </w:r>
          </w:p>
        </w:tc>
        <w:tc>
          <w:tcPr>
            <w:tcW w:w="893"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Проект акта Правительства Российской Федерации "Об утверждении перечня субъектов Российской Федерации, в отношении которых в 2024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w:t>
            </w:r>
            <w:r w:rsidRPr="003C60B6">
              <w:rPr>
                <w:rFonts w:ascii="Times New Roman" w:hAnsi="Times New Roman" w:cs="Times New Roman"/>
                <w:sz w:val="24"/>
                <w:szCs w:val="24"/>
              </w:rPr>
              <w:lastRenderedPageBreak/>
              <w:t xml:space="preserve">ежемесячной денежной выплаты, предусмотренной </w:t>
            </w:r>
            <w:hyperlink r:id="rId126"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w:t>
            </w:r>
          </w:p>
        </w:tc>
        <w:tc>
          <w:tcPr>
            <w:tcW w:w="986"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об утверждении перечня субъектов Российской Федерации, в отношении которых в 2024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40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сентябрь 2023 г.</w:t>
            </w:r>
          </w:p>
        </w:tc>
        <w:tc>
          <w:tcPr>
            <w:tcW w:w="2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918" w:type="pct"/>
            <w:tcBorders>
              <w:top w:val="nil"/>
              <w:left w:val="nil"/>
              <w:bottom w:val="single" w:sz="4" w:space="0" w:color="auto"/>
              <w:right w:val="nil"/>
            </w:tcBorders>
          </w:tcPr>
          <w:p w:rsidR="007A323D" w:rsidRPr="003C60B6" w:rsidRDefault="003E3E2E">
            <w:pPr>
              <w:pStyle w:val="ConsPlusNormal"/>
              <w:rPr>
                <w:rFonts w:ascii="Times New Roman" w:hAnsi="Times New Roman" w:cs="Times New Roman"/>
                <w:sz w:val="24"/>
                <w:szCs w:val="24"/>
              </w:rPr>
            </w:pPr>
            <w:hyperlink r:id="rId127" w:history="1">
              <w:r w:rsidR="007A323D" w:rsidRPr="003C60B6">
                <w:rPr>
                  <w:rFonts w:ascii="Times New Roman" w:hAnsi="Times New Roman" w:cs="Times New Roman"/>
                  <w:color w:val="0000FF"/>
                  <w:sz w:val="24"/>
                  <w:szCs w:val="24"/>
                </w:rPr>
                <w:t>Указ</w:t>
              </w:r>
            </w:hyperlink>
            <w:r w:rsidR="007A323D"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w:t>
            </w:r>
          </w:p>
        </w:tc>
        <w:tc>
          <w:tcPr>
            <w:tcW w:w="510"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86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r>
    </w:tbl>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Default="007A323D">
      <w:pPr>
        <w:pStyle w:val="ConsPlusNormal"/>
        <w:ind w:firstLine="540"/>
        <w:jc w:val="both"/>
        <w:rPr>
          <w:rFonts w:ascii="Times New Roman" w:hAnsi="Times New Roman" w:cs="Times New Roman"/>
          <w:sz w:val="24"/>
          <w:szCs w:val="24"/>
        </w:rPr>
      </w:pPr>
    </w:p>
    <w:p w:rsidR="00DF2C19" w:rsidRDefault="00DF2C19">
      <w:pPr>
        <w:pStyle w:val="ConsPlusNormal"/>
        <w:ind w:firstLine="540"/>
        <w:jc w:val="both"/>
        <w:rPr>
          <w:rFonts w:ascii="Times New Roman" w:hAnsi="Times New Roman" w:cs="Times New Roman"/>
          <w:sz w:val="24"/>
          <w:szCs w:val="24"/>
        </w:rPr>
      </w:pPr>
    </w:p>
    <w:p w:rsidR="00B00AF1" w:rsidRDefault="00B00AF1">
      <w:pPr>
        <w:pStyle w:val="ConsPlusNormal"/>
        <w:ind w:firstLine="540"/>
        <w:jc w:val="both"/>
        <w:rPr>
          <w:rFonts w:ascii="Times New Roman" w:hAnsi="Times New Roman" w:cs="Times New Roman"/>
          <w:sz w:val="24"/>
          <w:szCs w:val="24"/>
        </w:rPr>
        <w:sectPr w:rsidR="00B00AF1">
          <w:pgSz w:w="16838" w:h="11905" w:orient="landscape"/>
          <w:pgMar w:top="1701" w:right="1134" w:bottom="850"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5</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 w:name="P27975"/>
      <w:bookmarkEnd w:id="10"/>
      <w:r w:rsidRPr="003C60B6">
        <w:rPr>
          <w:rFonts w:ascii="Times New Roman" w:hAnsi="Times New Roman" w:cs="Times New Roman"/>
          <w:sz w:val="24"/>
          <w:szCs w:val="24"/>
        </w:rPr>
        <w:t>РЕСУРСНОЕ ОБЕСПЕЧЕНИЕ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РЕАЛИЗАЦИИ ГОСУДАРСТВЕННОЙ ПРОГРАММЫ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"СОЦИАЛЬНАЯ ПОДДЕРЖКА ГРАЖДАН" ЗА СЧЕТ 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АССИГНОВАНИЙ ФЕДЕРАЛЬНОГО БЮДЖЕТА И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329" w:type="pct"/>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1"/>
        <w:gridCol w:w="2223"/>
        <w:gridCol w:w="537"/>
        <w:gridCol w:w="1212"/>
        <w:gridCol w:w="1121"/>
        <w:gridCol w:w="1185"/>
        <w:gridCol w:w="1309"/>
        <w:gridCol w:w="1277"/>
        <w:gridCol w:w="1212"/>
        <w:gridCol w:w="1286"/>
        <w:gridCol w:w="1272"/>
        <w:gridCol w:w="1277"/>
        <w:gridCol w:w="1281"/>
        <w:gridCol w:w="1272"/>
        <w:gridCol w:w="1268"/>
        <w:gridCol w:w="537"/>
        <w:gridCol w:w="749"/>
        <w:gridCol w:w="799"/>
        <w:gridCol w:w="464"/>
        <w:gridCol w:w="992"/>
      </w:tblGrid>
      <w:tr w:rsidR="005A6A24" w:rsidRPr="005A6A24" w:rsidTr="00A14065">
        <w:tc>
          <w:tcPr>
            <w:tcW w:w="368" w:type="pct"/>
            <w:vMerge w:val="restart"/>
            <w:tcBorders>
              <w:top w:val="single" w:sz="4" w:space="0" w:color="auto"/>
              <w:left w:val="nil"/>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Статус и наименование структурного элемента</w:t>
            </w:r>
          </w:p>
        </w:tc>
        <w:tc>
          <w:tcPr>
            <w:tcW w:w="484" w:type="pct"/>
            <w:vMerge w:val="restar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Ответственный исполнитель, соисполнитель, государственный заказчик-координатор, участник</w:t>
            </w:r>
          </w:p>
        </w:tc>
        <w:tc>
          <w:tcPr>
            <w:tcW w:w="883" w:type="pct"/>
            <w:gridSpan w:val="4"/>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Код бюджетной классификации</w:t>
            </w:r>
          </w:p>
        </w:tc>
        <w:tc>
          <w:tcPr>
            <w:tcW w:w="3265" w:type="pct"/>
            <w:gridSpan w:val="14"/>
            <w:tcBorders>
              <w:top w:val="single" w:sz="4" w:space="0" w:color="auto"/>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Объемы бюджетных ассигнований</w:t>
            </w:r>
          </w:p>
        </w:tc>
      </w:tr>
      <w:tr w:rsidR="005A6A24" w:rsidRPr="005A6A24" w:rsidTr="00A14065">
        <w:trPr>
          <w:gridAfter w:val="1"/>
          <w:wAfter w:w="216" w:type="pct"/>
        </w:trPr>
        <w:tc>
          <w:tcPr>
            <w:tcW w:w="368" w:type="pct"/>
            <w:vMerge/>
            <w:tcBorders>
              <w:top w:val="single" w:sz="4" w:space="0" w:color="auto"/>
              <w:left w:val="nil"/>
              <w:bottom w:val="single" w:sz="4" w:space="0" w:color="auto"/>
            </w:tcBorders>
          </w:tcPr>
          <w:p w:rsidR="007A323D" w:rsidRPr="005A6A24" w:rsidRDefault="007A323D">
            <w:pPr>
              <w:rPr>
                <w:rFonts w:ascii="Times New Roman" w:hAnsi="Times New Roman" w:cs="Times New Roman"/>
                <w:sz w:val="18"/>
                <w:szCs w:val="18"/>
              </w:rPr>
            </w:pPr>
          </w:p>
        </w:tc>
        <w:tc>
          <w:tcPr>
            <w:tcW w:w="484" w:type="pct"/>
            <w:vMerge/>
            <w:tcBorders>
              <w:top w:val="single" w:sz="4" w:space="0" w:color="auto"/>
              <w:bottom w:val="single" w:sz="4" w:space="0" w:color="auto"/>
            </w:tcBorders>
          </w:tcPr>
          <w:p w:rsidR="007A323D" w:rsidRPr="005A6A24" w:rsidRDefault="007A323D">
            <w:pPr>
              <w:rPr>
                <w:rFonts w:ascii="Times New Roman" w:hAnsi="Times New Roman" w:cs="Times New Roman"/>
                <w:sz w:val="18"/>
                <w:szCs w:val="18"/>
              </w:rPr>
            </w:pPr>
          </w:p>
        </w:tc>
        <w:tc>
          <w:tcPr>
            <w:tcW w:w="117" w:type="pct"/>
            <w:vMerge w:val="restar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ГРБС</w:t>
            </w:r>
          </w:p>
        </w:tc>
        <w:tc>
          <w:tcPr>
            <w:tcW w:w="264" w:type="pct"/>
            <w:vMerge w:val="restar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ГП (государственная программа)</w:t>
            </w:r>
          </w:p>
        </w:tc>
        <w:tc>
          <w:tcPr>
            <w:tcW w:w="244" w:type="pct"/>
            <w:vMerge w:val="restar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пГП (подпрограмма)</w:t>
            </w:r>
          </w:p>
        </w:tc>
        <w:tc>
          <w:tcPr>
            <w:tcW w:w="258" w:type="pct"/>
            <w:vMerge w:val="restar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ОМ (основное мероприятие)</w:t>
            </w:r>
          </w:p>
        </w:tc>
        <w:tc>
          <w:tcPr>
            <w:tcW w:w="563" w:type="pct"/>
            <w:gridSpan w:val="2"/>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2017 год</w:t>
            </w:r>
          </w:p>
        </w:tc>
        <w:tc>
          <w:tcPr>
            <w:tcW w:w="544" w:type="pct"/>
            <w:gridSpan w:val="2"/>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2018 год</w:t>
            </w:r>
          </w:p>
        </w:tc>
        <w:tc>
          <w:tcPr>
            <w:tcW w:w="555" w:type="pct"/>
            <w:gridSpan w:val="2"/>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2019 год</w:t>
            </w:r>
          </w:p>
        </w:tc>
        <w:tc>
          <w:tcPr>
            <w:tcW w:w="279"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2020 год</w:t>
            </w:r>
          </w:p>
        </w:tc>
        <w:tc>
          <w:tcPr>
            <w:tcW w:w="277"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2021 год</w:t>
            </w:r>
          </w:p>
        </w:tc>
        <w:tc>
          <w:tcPr>
            <w:tcW w:w="276"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 год</w:t>
            </w:r>
          </w:p>
        </w:tc>
        <w:tc>
          <w:tcPr>
            <w:tcW w:w="280" w:type="pct"/>
            <w:gridSpan w:val="2"/>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2023 год</w:t>
            </w:r>
          </w:p>
        </w:tc>
        <w:tc>
          <w:tcPr>
            <w:tcW w:w="275" w:type="pct"/>
            <w:gridSpan w:val="2"/>
            <w:tcBorders>
              <w:top w:val="single" w:sz="4" w:space="0" w:color="auto"/>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2024 год</w:t>
            </w:r>
          </w:p>
        </w:tc>
      </w:tr>
      <w:tr w:rsidR="005A6A24" w:rsidRPr="005A6A24" w:rsidTr="00A14065">
        <w:trPr>
          <w:gridAfter w:val="1"/>
          <w:wAfter w:w="216" w:type="pct"/>
        </w:trPr>
        <w:tc>
          <w:tcPr>
            <w:tcW w:w="368" w:type="pct"/>
            <w:vMerge/>
            <w:tcBorders>
              <w:top w:val="single" w:sz="4" w:space="0" w:color="auto"/>
              <w:left w:val="nil"/>
              <w:bottom w:val="single" w:sz="4" w:space="0" w:color="auto"/>
            </w:tcBorders>
          </w:tcPr>
          <w:p w:rsidR="007A323D" w:rsidRPr="005A6A24" w:rsidRDefault="007A323D">
            <w:pPr>
              <w:rPr>
                <w:rFonts w:ascii="Times New Roman" w:hAnsi="Times New Roman" w:cs="Times New Roman"/>
                <w:sz w:val="18"/>
                <w:szCs w:val="18"/>
              </w:rPr>
            </w:pPr>
          </w:p>
        </w:tc>
        <w:tc>
          <w:tcPr>
            <w:tcW w:w="484" w:type="pct"/>
            <w:vMerge/>
            <w:tcBorders>
              <w:top w:val="single" w:sz="4" w:space="0" w:color="auto"/>
              <w:bottom w:val="single" w:sz="4" w:space="0" w:color="auto"/>
            </w:tcBorders>
          </w:tcPr>
          <w:p w:rsidR="007A323D" w:rsidRPr="005A6A24" w:rsidRDefault="007A323D">
            <w:pPr>
              <w:rPr>
                <w:rFonts w:ascii="Times New Roman" w:hAnsi="Times New Roman" w:cs="Times New Roman"/>
                <w:sz w:val="18"/>
                <w:szCs w:val="18"/>
              </w:rPr>
            </w:pPr>
          </w:p>
        </w:tc>
        <w:tc>
          <w:tcPr>
            <w:tcW w:w="117" w:type="pct"/>
            <w:vMerge/>
            <w:tcBorders>
              <w:top w:val="single" w:sz="4" w:space="0" w:color="auto"/>
              <w:bottom w:val="single" w:sz="4" w:space="0" w:color="auto"/>
            </w:tcBorders>
          </w:tcPr>
          <w:p w:rsidR="007A323D" w:rsidRPr="005A6A24" w:rsidRDefault="007A323D">
            <w:pPr>
              <w:rPr>
                <w:rFonts w:ascii="Times New Roman" w:hAnsi="Times New Roman" w:cs="Times New Roman"/>
                <w:sz w:val="18"/>
                <w:szCs w:val="18"/>
              </w:rPr>
            </w:pPr>
          </w:p>
        </w:tc>
        <w:tc>
          <w:tcPr>
            <w:tcW w:w="264" w:type="pct"/>
            <w:vMerge/>
            <w:tcBorders>
              <w:top w:val="single" w:sz="4" w:space="0" w:color="auto"/>
              <w:bottom w:val="single" w:sz="4" w:space="0" w:color="auto"/>
            </w:tcBorders>
          </w:tcPr>
          <w:p w:rsidR="007A323D" w:rsidRPr="005A6A24" w:rsidRDefault="007A323D">
            <w:pPr>
              <w:rPr>
                <w:rFonts w:ascii="Times New Roman" w:hAnsi="Times New Roman" w:cs="Times New Roman"/>
                <w:sz w:val="18"/>
                <w:szCs w:val="18"/>
              </w:rPr>
            </w:pPr>
          </w:p>
        </w:tc>
        <w:tc>
          <w:tcPr>
            <w:tcW w:w="244" w:type="pct"/>
            <w:vMerge/>
            <w:tcBorders>
              <w:top w:val="single" w:sz="4" w:space="0" w:color="auto"/>
              <w:bottom w:val="single" w:sz="4" w:space="0" w:color="auto"/>
            </w:tcBorders>
          </w:tcPr>
          <w:p w:rsidR="007A323D" w:rsidRPr="005A6A24" w:rsidRDefault="007A323D">
            <w:pPr>
              <w:rPr>
                <w:rFonts w:ascii="Times New Roman" w:hAnsi="Times New Roman" w:cs="Times New Roman"/>
                <w:sz w:val="18"/>
                <w:szCs w:val="18"/>
              </w:rPr>
            </w:pPr>
          </w:p>
        </w:tc>
        <w:tc>
          <w:tcPr>
            <w:tcW w:w="258" w:type="pct"/>
            <w:vMerge/>
            <w:tcBorders>
              <w:top w:val="single" w:sz="4" w:space="0" w:color="auto"/>
              <w:bottom w:val="single" w:sz="4" w:space="0" w:color="auto"/>
            </w:tcBorders>
          </w:tcPr>
          <w:p w:rsidR="007A323D" w:rsidRPr="005A6A24" w:rsidRDefault="007A323D">
            <w:pPr>
              <w:rPr>
                <w:rFonts w:ascii="Times New Roman" w:hAnsi="Times New Roman" w:cs="Times New Roman"/>
                <w:sz w:val="18"/>
                <w:szCs w:val="18"/>
              </w:rPr>
            </w:pPr>
          </w:p>
        </w:tc>
        <w:tc>
          <w:tcPr>
            <w:tcW w:w="285"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78"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факт.</w:t>
            </w:r>
          </w:p>
        </w:tc>
        <w:tc>
          <w:tcPr>
            <w:tcW w:w="264"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80"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факт.</w:t>
            </w:r>
          </w:p>
        </w:tc>
        <w:tc>
          <w:tcPr>
            <w:tcW w:w="277"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78"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факт.</w:t>
            </w:r>
          </w:p>
        </w:tc>
        <w:tc>
          <w:tcPr>
            <w:tcW w:w="279"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77"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76" w:type="pct"/>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80" w:type="pct"/>
            <w:gridSpan w:val="2"/>
            <w:tcBorders>
              <w:top w:val="single" w:sz="4" w:space="0" w:color="auto"/>
              <w:bottom w:val="single" w:sz="4" w:space="0" w:color="auto"/>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c>
          <w:tcPr>
            <w:tcW w:w="275" w:type="pct"/>
            <w:gridSpan w:val="2"/>
            <w:tcBorders>
              <w:top w:val="single" w:sz="4" w:space="0" w:color="auto"/>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план.</w:t>
            </w:r>
          </w:p>
        </w:tc>
      </w:tr>
      <w:tr w:rsidR="005A6A24" w:rsidRPr="005A6A24" w:rsidTr="00A14065">
        <w:tblPrEx>
          <w:tblBorders>
            <w:insideV w:val="none" w:sz="0" w:space="0" w:color="auto"/>
          </w:tblBorders>
        </w:tblPrEx>
        <w:trPr>
          <w:gridAfter w:val="1"/>
          <w:wAfter w:w="216" w:type="pct"/>
        </w:trPr>
        <w:tc>
          <w:tcPr>
            <w:tcW w:w="368" w:type="pct"/>
            <w:vMerge w:val="restart"/>
            <w:tcBorders>
              <w:top w:val="single" w:sz="4" w:space="0" w:color="auto"/>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Государственная программа Российской Федерации "Социальная поддержка граждан"</w:t>
            </w:r>
          </w:p>
        </w:tc>
        <w:tc>
          <w:tcPr>
            <w:tcW w:w="484" w:type="pct"/>
            <w:tcBorders>
              <w:top w:val="single" w:sz="4" w:space="0" w:color="auto"/>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1952790351,7</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1845930178,6</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2008076121,8</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1884746805,1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2073247316,3</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1993828387,1</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2240838070,7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2691975799,7</w:t>
            </w:r>
          </w:p>
        </w:tc>
        <w:tc>
          <w:tcPr>
            <w:tcW w:w="276"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2776083269,3</w:t>
            </w:r>
          </w:p>
        </w:tc>
        <w:tc>
          <w:tcPr>
            <w:tcW w:w="280"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2945550788,7</w:t>
            </w:r>
          </w:p>
        </w:tc>
        <w:tc>
          <w:tcPr>
            <w:tcW w:w="275" w:type="pct"/>
            <w:gridSpan w:val="2"/>
            <w:tcBorders>
              <w:top w:val="single" w:sz="4" w:space="0" w:color="auto"/>
              <w:left w:val="nil"/>
              <w:bottom w:val="nil"/>
              <w:right w:val="nil"/>
            </w:tcBorders>
          </w:tcPr>
          <w:p w:rsidR="007A323D" w:rsidRPr="005A6A24" w:rsidRDefault="00696B1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r w:rsidR="007A323D" w:rsidRPr="005A6A24">
              <w:rPr>
                <w:rFonts w:ascii="Times New Roman" w:hAnsi="Times New Roman" w:cs="Times New Roman"/>
                <w:sz w:val="18"/>
                <w:szCs w:val="18"/>
              </w:rPr>
              <w:t>2945550788,7</w:t>
            </w:r>
          </w:p>
        </w:tc>
      </w:tr>
      <w:tr w:rsidR="005A6A24" w:rsidRPr="005A6A2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6"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5"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1330440561,4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1272167700,7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1327779765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1275922218,3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1376055462,6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1321671870,5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1465044470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2004241747,9</w:t>
            </w:r>
          </w:p>
        </w:tc>
        <w:tc>
          <w:tcPr>
            <w:tcW w:w="276"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2064809326,4</w:t>
            </w:r>
          </w:p>
        </w:tc>
        <w:tc>
          <w:tcPr>
            <w:tcW w:w="280"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2210713028,2</w:t>
            </w:r>
          </w:p>
        </w:tc>
        <w:tc>
          <w:tcPr>
            <w:tcW w:w="275" w:type="pct"/>
            <w:gridSpan w:val="2"/>
            <w:tcBorders>
              <w:top w:val="nil"/>
              <w:left w:val="nil"/>
              <w:bottom w:val="nil"/>
              <w:right w:val="nil"/>
            </w:tcBorders>
          </w:tcPr>
          <w:p w:rsidR="007A323D" w:rsidRPr="005A6A24" w:rsidRDefault="00696B1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r w:rsidR="007A323D" w:rsidRPr="005A6A24">
              <w:rPr>
                <w:rFonts w:ascii="Times New Roman" w:hAnsi="Times New Roman" w:cs="Times New Roman"/>
                <w:sz w:val="18"/>
                <w:szCs w:val="18"/>
              </w:rPr>
              <w:t>2210713028,2</w:t>
            </w:r>
          </w:p>
        </w:tc>
      </w:tr>
      <w:tr w:rsidR="005A6A24" w:rsidRPr="005A6A2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6"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5"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214055542,7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211049007,4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215805425,2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223340066,6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295225126,8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287958503,6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443175640,5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687145565,8</w:t>
            </w:r>
          </w:p>
        </w:tc>
        <w:tc>
          <w:tcPr>
            <w:tcW w:w="276"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683998633,6</w:t>
            </w:r>
          </w:p>
        </w:tc>
        <w:tc>
          <w:tcPr>
            <w:tcW w:w="280"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695684871</w:t>
            </w:r>
          </w:p>
        </w:tc>
        <w:tc>
          <w:tcPr>
            <w:tcW w:w="275" w:type="pct"/>
            <w:gridSpan w:val="2"/>
            <w:tcBorders>
              <w:top w:val="nil"/>
              <w:left w:val="nil"/>
              <w:bottom w:val="nil"/>
              <w:right w:val="nil"/>
            </w:tcBorders>
          </w:tcPr>
          <w:p w:rsidR="007A323D" w:rsidRPr="005A6A24" w:rsidRDefault="00696B1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r w:rsidR="007A323D" w:rsidRPr="005A6A24">
              <w:rPr>
                <w:rFonts w:ascii="Times New Roman" w:hAnsi="Times New Roman" w:cs="Times New Roman"/>
                <w:sz w:val="18"/>
                <w:szCs w:val="18"/>
              </w:rPr>
              <w:t>695684871</w:t>
            </w:r>
          </w:p>
        </w:tc>
      </w:tr>
      <w:tr w:rsidR="005A6A24" w:rsidRPr="005A6A2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Минэкономразвития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46517,4</w:t>
            </w:r>
          </w:p>
        </w:tc>
        <w:tc>
          <w:tcPr>
            <w:tcW w:w="276"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45244,8</w:t>
            </w:r>
          </w:p>
        </w:tc>
        <w:tc>
          <w:tcPr>
            <w:tcW w:w="280"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45336,7</w:t>
            </w:r>
          </w:p>
        </w:tc>
        <w:tc>
          <w:tcPr>
            <w:tcW w:w="275" w:type="pct"/>
            <w:gridSpan w:val="2"/>
            <w:tcBorders>
              <w:top w:val="nil"/>
              <w:left w:val="nil"/>
              <w:bottom w:val="nil"/>
              <w:right w:val="nil"/>
            </w:tcBorders>
          </w:tcPr>
          <w:p w:rsidR="007A323D" w:rsidRPr="005A6A24" w:rsidRDefault="00696B1F">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r w:rsidR="007A323D" w:rsidRPr="005A6A24">
              <w:rPr>
                <w:rFonts w:ascii="Times New Roman" w:hAnsi="Times New Roman" w:cs="Times New Roman"/>
                <w:sz w:val="18"/>
                <w:szCs w:val="18"/>
              </w:rPr>
              <w:t>45336,7</w:t>
            </w:r>
          </w:p>
        </w:tc>
      </w:tr>
      <w:tr w:rsidR="005A6A24" w:rsidRPr="005A6A24" w:rsidTr="00A14065">
        <w:tblPrEx>
          <w:tblBorders>
            <w:insideH w:val="none" w:sz="0" w:space="0" w:color="auto"/>
            <w:insideV w:val="none" w:sz="0" w:space="0" w:color="auto"/>
          </w:tblBorders>
        </w:tblPrEx>
        <w:trPr>
          <w:gridAfter w:val="1"/>
          <w:wAfter w:w="216" w:type="pct"/>
        </w:trPr>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ФАНО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1024,7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6"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5"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Минкультуры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67111,2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65769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67055,4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68453,4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68439,5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163554,9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167727,8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171851,2</w:t>
            </w:r>
          </w:p>
        </w:tc>
        <w:tc>
          <w:tcPr>
            <w:tcW w:w="337" w:type="pct"/>
            <w:gridSpan w:val="2"/>
            <w:tcBorders>
              <w:top w:val="nil"/>
              <w:left w:val="nil"/>
              <w:bottom w:val="nil"/>
              <w:right w:val="nil"/>
            </w:tcBorders>
          </w:tcPr>
          <w:p w:rsidR="007A323D" w:rsidRPr="005A6A24" w:rsidRDefault="007A323D" w:rsidP="00DF2C19">
            <w:pPr>
              <w:pStyle w:val="ConsPlusNormal"/>
              <w:rPr>
                <w:rFonts w:ascii="Times New Roman" w:hAnsi="Times New Roman" w:cs="Times New Roman"/>
                <w:sz w:val="18"/>
                <w:szCs w:val="18"/>
              </w:rPr>
            </w:pPr>
            <w:r w:rsidRPr="005A6A24">
              <w:rPr>
                <w:rFonts w:ascii="Times New Roman" w:hAnsi="Times New Roman" w:cs="Times New Roman"/>
                <w:sz w:val="18"/>
                <w:szCs w:val="18"/>
              </w:rPr>
              <w:t>176388,8</w:t>
            </w:r>
          </w:p>
        </w:tc>
        <w:tc>
          <w:tcPr>
            <w:tcW w:w="317" w:type="pct"/>
            <w:gridSpan w:val="2"/>
            <w:tcBorders>
              <w:top w:val="nil"/>
              <w:left w:val="nil"/>
              <w:bottom w:val="nil"/>
              <w:right w:val="nil"/>
            </w:tcBorders>
          </w:tcPr>
          <w:p w:rsidR="007A323D" w:rsidRPr="005A6A24" w:rsidRDefault="007A323D" w:rsidP="00696B1F">
            <w:pPr>
              <w:pStyle w:val="ConsPlusNormal"/>
              <w:rPr>
                <w:rFonts w:ascii="Times New Roman" w:hAnsi="Times New Roman" w:cs="Times New Roman"/>
                <w:sz w:val="18"/>
                <w:szCs w:val="18"/>
              </w:rPr>
            </w:pPr>
            <w:r w:rsidRPr="005A6A24">
              <w:rPr>
                <w:rFonts w:ascii="Times New Roman" w:hAnsi="Times New Roman" w:cs="Times New Roman"/>
                <w:sz w:val="18"/>
                <w:szCs w:val="18"/>
              </w:rPr>
              <w:t>176388,8</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493324,2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487691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666853,5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669368,8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692297,9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685218,2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694986,2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741031,1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728764,1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747133,2</w:t>
            </w:r>
          </w:p>
        </w:tc>
        <w:tc>
          <w:tcPr>
            <w:tcW w:w="317" w:type="pct"/>
            <w:gridSpan w:val="2"/>
            <w:tcBorders>
              <w:top w:val="nil"/>
              <w:left w:val="nil"/>
              <w:bottom w:val="nil"/>
              <w:right w:val="nil"/>
            </w:tcBorders>
          </w:tcPr>
          <w:p w:rsidR="007A323D" w:rsidRPr="005A6A24" w:rsidRDefault="007A323D" w:rsidP="00696B1F">
            <w:pPr>
              <w:pStyle w:val="ConsPlusNormal"/>
              <w:rPr>
                <w:rFonts w:ascii="Times New Roman" w:hAnsi="Times New Roman" w:cs="Times New Roman"/>
                <w:sz w:val="18"/>
                <w:szCs w:val="18"/>
              </w:rPr>
            </w:pPr>
            <w:r w:rsidRPr="005A6A24">
              <w:rPr>
                <w:rFonts w:ascii="Times New Roman" w:hAnsi="Times New Roman" w:cs="Times New Roman"/>
                <w:sz w:val="18"/>
                <w:szCs w:val="18"/>
              </w:rPr>
              <w:t>747133,2</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Минстрой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14479561,9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14471294,4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14530511,3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Росрыболовство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58298,2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81523,6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57132,2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103325,4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104564,2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104564,2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140808,8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144542,4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148016,2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151958,2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151958,2</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Рособрнадзор</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138819,4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137339,1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Минсельхоз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792662,2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791157,3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776809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1126056,8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1144186,9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1532386,9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1512334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1742787,9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1630843,2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1695660,9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1695660,9</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Россвязь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19318,1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19318,1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18931,7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44691,7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79903,8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83147,4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86164,9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89589,4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89589,4</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27759,7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12274,8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28636,4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20048,3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29539,9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9335,7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30876,4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31813,7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32998,2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34311,7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34311,7</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Росмолодежь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1000724571,5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951867522,8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992778686,4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946886518,4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963700621,1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932243532,2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903204282,4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1196076822,7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1257047264,2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1387334415,3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1387334415,3</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Минтранс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21655,3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9415,8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10602,1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24597,4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24095,8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26005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26774,9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26774,9</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22303,4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22551,1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21857,3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23627,7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24000,2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50781,2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54870,7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53568,5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55093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55093</w:t>
            </w:r>
          </w:p>
        </w:tc>
      </w:tr>
      <w:tr w:rsidR="005A6A24" w:rsidRPr="005A6A24" w:rsidTr="00A14065">
        <w:tblPrEx>
          <w:tblBorders>
            <w:insideH w:val="none" w:sz="0" w:space="0" w:color="auto"/>
            <w:insideV w:val="none" w:sz="0" w:space="0" w:color="auto"/>
          </w:tblBorders>
        </w:tblPrEx>
        <w:tc>
          <w:tcPr>
            <w:tcW w:w="368" w:type="pct"/>
            <w:vMerge/>
            <w:tcBorders>
              <w:top w:val="single" w:sz="4" w:space="0" w:color="auto"/>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Росжелдор</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223721,9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202066,6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209831,7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249963,7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254246,1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254246,1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441747,6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452667,3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463457,4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475331,4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475331,4</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Росморречфлот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75088,4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75088,4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73586,6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98071,2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100136,7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99871,7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197351,8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198059,2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208242,6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214199,3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214199,3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282699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44061496,8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39533826,6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46098662,4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36476562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40327565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32927786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36082661,4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34428943,7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35103221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36471225,3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36471225,3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189930,6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214314,6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188235,4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224482,6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192932,6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218834,2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224699,7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258277,9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263759,1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269529,6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269529,6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Росстат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3819,3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3559,2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Роспатент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2936,6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1920,3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3795,4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4082,6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3389,6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4480,3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4659,5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4659,5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765455,2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878111,2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791489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590691,1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809192,3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670510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843546,7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869490,8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901594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937263,3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937263,3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2327306,1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1577094,1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2408610,3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1644493,1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2713189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1564880,1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2828244,3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2314559,3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2421625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2541778,8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2541778,8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10994,2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13438,9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21041852,4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18395382,8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21544124,4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18597149,7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22249574,4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17626439,5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23080634,7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23548752,5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24127024,7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24842508,6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24842508,6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18474621,5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18106700,3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19009285,3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17718975,9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19285594,5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17152418,8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20074214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20630310,2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21324440,1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22093926,7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22093926,7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1281285,5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3589639,2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1285686,7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2666953,6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1673630,2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1651919,4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1706193,5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1724933,4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1748044,8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1773861,3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1773861,3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79714,1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81397,4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Управление делами Президента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49499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49624,1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81897,6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83136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82997,9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128493,1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139735,7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136068,3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140211,5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140211,5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1324,2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1872,7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5290,2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5387,6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Минюст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6187,6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14566,6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14572,5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16999,6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17160,4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20890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22723,7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25524,7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25524,7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2596313,6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2451408,8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2658065,6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2384069,4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2691479,7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2404109,4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2827485,3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2910671,5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3012818,2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3120194,1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3120194,1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1062,6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1093,8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363196,1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363241,3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363291,7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363291,7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139896,6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136255,8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137098,7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138453,4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142694,5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142694,5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161903,7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166090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170006,9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174439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174439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19232,7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19212,2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21494,5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21879,2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21879,2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51986,3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56257,9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54359,8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55657,9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55657,9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21771,6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22660,2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22660,2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47899,1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51004,2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50744,3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52300,4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52300,4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8132865,2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7681958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8218858,5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8008733,8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8542201,8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8377168,4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8935680,6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9241571,4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9583410,5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9935432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9935432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138772,7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114896,8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139687,8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109440,3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143507,1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158641,2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147970,2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150166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153083,1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156560,9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156560,9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47983,4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20639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48252,3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20448,6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49617,8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47171,9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50623,4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102665,5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103342,7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104167,7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104167,7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2043,4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2106,1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2106,1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Российская академия художеств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Конституционный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12879,4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12296,4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12855,4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12890,4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20410,9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20321,4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35501,4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25336,3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37314,3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38305,8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38305,8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2770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2179,1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2440,1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2954,9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2987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2987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Минспорт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77161,5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80310,9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80310,9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143242,9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155169,5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149705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153239,2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153239,2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Минпросвещения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7930566,4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8767638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8161305,5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9072584,3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12526492,1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12619982,2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12706393,6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12706393,6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6427601,8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6506335,7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6813196,7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8388758,7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7485252,7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7661393,6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7855423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7855423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Спецстрой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976673463,5</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896662263,1</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980951136,7</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896469954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964567301,7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909817076,1</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940822742,1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1097142516</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1151431143,2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1274468149,3</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1274468149,3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976673463,5</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928511299,7</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972647537,7</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922177515,3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956333998,3</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918942201,9</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888180973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1088020312,1</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1141970228,9</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1264616277,4</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1264616277,4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641198902,8</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628967689</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691852738,5</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659241143,2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696325173,1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694582972,7</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738175141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786668358,5</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816890063,9</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847704026,5</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847704026,5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18849112,5</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23356174,5</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19859980,7</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24708995,1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7366622,8</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13301330,3</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15023309,4</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108056510,6</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115077035,3</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122718137,9</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122718137,9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Подпрограмма 1 "Обеспечение мер социальной поддержки отдельных категорий граждан"</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1148347254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1090882981,1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1173925959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1123726529,1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1193805798,1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1182159468,6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1261580861,3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1346442874,4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1371150894,2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1424514588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1424514588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861719825,8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814819324,3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850573780,6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792138575,8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834505745,2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792470954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817738703,8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1004129169,3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1012944038,1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1046830974,9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1046830974,9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115257463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116390207,2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113749326,7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113834204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115914510,7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118337063,9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152409051,8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173867264,9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156973639,6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157688544,9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157688544,9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4871,4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7796,4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5278,8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5326,2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8428,1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Минстрой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6944,8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21717,8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16011,3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22525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4896,8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23577,3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24284,6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25185,1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26186,4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26186,4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660489798,9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616555178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647060322,5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600000907,8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632935466,7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601355948,3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582071883,6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747508128,8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771130990,7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801371153,7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801371153,7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Минэкономразвития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43983674,2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39464439,6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46019010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36406692,6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40243072,5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32860637,4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35994370,7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34338056,9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35008991,3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36373278,5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36373278,5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89592,3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120530,2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85043,5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142967,4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93891,1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140803,4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130910,6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129497,5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131658,5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134514,8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134514,8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268029,5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435445,1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302220,5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190227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307286,2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312003,6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321816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332292,4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344108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357459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357459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965520,8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654225,7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994437,5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819520,1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1168031,9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781059,4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1220809,3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1256704,5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1301293,6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1352698,9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1352698,9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10994,2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13438,9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18521044,6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16889272,8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19684348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17094632,1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20176057,4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16131457,8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20886891,3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21319403,7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21858360,6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22482281,6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22482281,6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11562244,7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11805513,8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11973791,3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11718723,1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12209629,9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11229340,8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12732575,4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13051737,3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13460612,1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13915908,2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13915908,2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1259720,7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3569807,2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1262968,7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2640995,7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1650054,1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1614089,3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1681206,1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1687397,1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1708021,1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1731122,7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1731122,7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79714,1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81397,4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995614,9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1038935,9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1032072,3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1059074,4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1069125,3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1135179,8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1150379,7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1147869,8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1188944,4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1229897,5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1229897,5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1062,6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1093,8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2231,1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2276,3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2326,7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2326,7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8119828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7668920,9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8205571,3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7994549,4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8527470,3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8363009,4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8920280,5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133709,5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109089,5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134925,8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104408,8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137969,4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153737,7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142400,5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144614,5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147339,5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150555,2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150555,2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38414,8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13499,6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36250,2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13543,7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39129,9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29348,2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39886,2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40418,1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41017,3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41744,2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41744,2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Конституционный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2770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2179,1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2440,1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2954,9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2987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2987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Спецстрой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642004740,3</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580189010,3</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635345036,8</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588565898,8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634006990,6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613019838,6</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619910812,6</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648719631,4</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665666911,6</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688725543</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688725543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642004740,3</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593842576,5</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626929173,8</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575291904,7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625568843,9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588054618</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567048574,2</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639451618,2</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656053955,4</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678653015,8</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678653015,8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304832919,1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312429775,9</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334796296,1</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343022954,3</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358228529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378024624,3</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406003228,5</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441102202,5</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463670935,2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490329223,8</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490329223,8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18205490,9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22712552,9</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19859980,7</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24708995,1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7366622,8</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13301330,3</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15023309,4</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108056510,6</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115077035,3</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122718137,9</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122718137,9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46977337,2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43829046,2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48092643,8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41967171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45242097,6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39166922,7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41696356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41630055,8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42731251,3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44044467,6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44044467,6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46977337,2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44633558,9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48092643,8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42094398,5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45242097,6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38099800,4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41696356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41630055,8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42731251,3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44044467,6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44044467,6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17342384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17153757,8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17096112,9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16831716,5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17007500,6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15803466,5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17322977,2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17280019,4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17514754,5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17801783,9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17801783,9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27369453,6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25200676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28680678,6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23008298,9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25901847,1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20206200,8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22019324,8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21944636,2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22740064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23668454,6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23668454,6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5994,4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5287,1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6270,4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5188,5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7137,1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6045,6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6362,3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6621,9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6621,9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4370,9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4163,7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4689,3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5324,6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5496,8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6880,8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7114,3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7114,3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11516,1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3121,5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11874,9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3455,9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5587,8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2996,1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5822,9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5901,7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6124,5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6372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6372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1793279,4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1791597,4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1831240,2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1793866,9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1840336,1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1657074,9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1839145,2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1877103,8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1929170,4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2005966,8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2005966,8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347543,6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342745,8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357791,2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343837,4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370410,9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316960,5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387709,9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399305,9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414112,5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430576,8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430576,8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46407,7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80627,9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46606,5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47894,2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47514,3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47569,8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48804,1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48569,8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49690,3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50937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50937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53089,7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49089,5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55724,2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53206,1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53717,9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57750,9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59562,2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61770,8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64226,8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64226,8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2055,3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2122,1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2117,2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1151,6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2134,8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2184,5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2265,4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2355,6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2355,6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17324610,4</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16335184,2</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17079693,5</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16689913,2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16993734,9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16856928,2</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17308363</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17266265</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17500271,2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17786417,1</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17786417,1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17324610,4</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17135984,2</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17079693,5</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16815297,1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16993734,9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15797093,3</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17308363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17266265</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17500271,2</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17786417,1</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17786417,1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17773,6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14060,9</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16419,4</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14575,8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13765,7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13660,6</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14614,2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13754,4</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14483,3</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15366,8</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15366,8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17773,6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17773,6</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16419,4</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16419,4</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13765,7</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6373,2</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14614,2</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13754,4</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14483,3</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15366,8</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15366,8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 "Предоставление мер государственной поддержки Героям Советского Союза, Героям Российской Федерации и полным кавалерам ордена Славы"</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1303363,5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1312067,9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1302050,6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1293183,9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1220606,8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1294538,4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1276961,5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1381611,2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1428600,7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1479011,9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1479011,9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1303363,5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1300121,2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1302050,6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1292776,9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1220606,8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1084447,3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1276961,5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1381611,2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1428600,7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1479011,9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1479011,9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1280321,1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1280321,1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1277467,4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1274232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1201779,6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1067305,8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1256332,9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1361692,7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1409023,7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1459353,5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1459353,5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20689,5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17705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21747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16459,6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15256,7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18161,2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17660,3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17296,6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17351,8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17351,8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1502,9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2181,9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1312,8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1752,8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1821,9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520,1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496,4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509,6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520,5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283,5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1280321,1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1292267,8</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1277467,4</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1274639</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1201779,6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1277396,9</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1256332,9</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1361692,7</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1409023,7</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1459353,5</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1459353,5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1280321,1</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1280321,1</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1277467,4</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1274232</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1201779,6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1067305,8</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1256332,9</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1361692,7</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1409023,7</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1459353,5</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1459353,5</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1.3 "Предоставление мер государственной поддержки Героям Социалистического </w:t>
            </w:r>
            <w:r w:rsidRPr="005A6A24">
              <w:rPr>
                <w:rFonts w:ascii="Times New Roman" w:hAnsi="Times New Roman" w:cs="Times New Roman"/>
                <w:sz w:val="18"/>
                <w:szCs w:val="18"/>
              </w:rPr>
              <w:lastRenderedPageBreak/>
              <w:t>Труда, Героям Труда Российской Федерации и полным кавалерам ордена Трудовой Славы"</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693317,7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678425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654107,3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628882,7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589038,1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575335,7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552870,4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521449,4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490310,8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693317,7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694901,6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654107,3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653762,5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589038,1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514023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552870,4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521449,4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490310,8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693317,7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694901,6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654107,3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653762,5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589038,1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514023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552870,4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521449,4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490310,8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693317,7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678425</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654107,3</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628882,7</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589038,1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575335,7</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552870,4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521449,4</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490310,8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693317,7</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694901,6</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654107,3</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653762,5</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589038,1</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514023</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552870,4</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521449,4</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490310,8</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462307,3</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1.4 "Оказание мер социальной поддержки ветеранам Великой Отечественной войны и боевых действий"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78467995,3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75025010,3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77326934,6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76216319,6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77206981,4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76085101,8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88570847,2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79269660,7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81938679,4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85387300,2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85387300,2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78467995,3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75670628,7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77322209,7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75583870,4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77200862,1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75794562,5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88570600,4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79269015,2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81938679,4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85387300,2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85387300,2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78135443,7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73230383,5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77040822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74095467,7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76986509,9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75480643,5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88371493,7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79097237,8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81790135,6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85240416,2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85240416,2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9870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5650,4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СВР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8810,7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10866,3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13289,7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246123,6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339237,3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206103,7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320516,8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152568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245727,3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132521,2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111111,3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90931,8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58776,9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43642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50910,9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42950,2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41268,9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32871,4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45808,8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45093,1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44517,9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44517,9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44517,9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19820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1954683,4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16686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1021987,6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13208,2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17223,6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12062,6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78843,8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80520,8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3423,5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5593,1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3540,5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3734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3684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3684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3684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&lt;2&gt;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78135443,7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72584765,1</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77045546,9</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74727916,9</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76992629,2</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75771182,8</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88371740,5</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79097883,3</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81790135,6</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85240416,2</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85240416,2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78135443,7</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73230383,5</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77040822</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74095467,7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76986509,9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75480643,5</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88371493,7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79097237,8</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81790135,6</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85240416,2</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85240416,2</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1.5 "Оказание мер государственной поддержки инвалидам"</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360671275,5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310855073,3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359580764,7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317318852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364067738,6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320426903,9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328430641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330961295,1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339057290,2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348538901,9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348538901,9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360671275,5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318155726,9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359580764,7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314129432,1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364067738,6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317547719,3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328430641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330961295,1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339057290,2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348538901,9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348538901,9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360207006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317149226,5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359059998,1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313485189,7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363471573,1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316968534,8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327912713,3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330445970,7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338544317,7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348025823,7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348025823,7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 xml:space="preserve">Минобороны </w:t>
            </w:r>
            <w:r w:rsidRPr="005A6A24">
              <w:rPr>
                <w:rFonts w:ascii="Times New Roman" w:hAnsi="Times New Roman" w:cs="Times New Roman"/>
                <w:sz w:val="18"/>
                <w:szCs w:val="18"/>
              </w:rPr>
              <w:lastRenderedPageBreak/>
              <w:t>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lastRenderedPageBreak/>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192921,2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374257,9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236209,5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370110,1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309511,6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323406,8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227992,2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222910,1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219233,5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219339,2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219339,2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235418,4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238138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247476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239575,1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249576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222054,9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253320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257124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257124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257124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257124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16070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375534,2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16640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15960,2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16584,2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15231,9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16128,6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16126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16128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16128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16128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16782,8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18299,5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16828,7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18348,4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16721,7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18352,7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17030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18352,7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18352,7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18352,7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598,3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598,3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598,3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360207006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309848572,9</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359059998,1</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316674609,6</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363471573,1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319847719,4</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327912713,3</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330445970,7</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338544317,7</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348025823,7</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348025823,7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360207006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317149226,5</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359059998,1</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313485189,7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363471573,1</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316968534,8</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327912713,3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330445970,7</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338544317,7</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348025823,7</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348025823,7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11217259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11367120,2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11591825,1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12474682,1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12705683,3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12705686,7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12705686,7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12705686,7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11214820,2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11401150,1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11500968,3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12474682,1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12705683,3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12705686,7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12705686,7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12705686,7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4507062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4858560,1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5197553,2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5539349,2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6707758,2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6542590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6303415,1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6935332,9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7037775,6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7037775,6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7037775,6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7037775,6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366,9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&lt;3&gt;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4509500,8</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4824530,2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5288410</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5539349,2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4507062</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4858560,1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5197553,2</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5539349,2</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5667540,8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1.7 "Предоставление социальных доплат к пенсии"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116001085,2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104251273,9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101592663,6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98935319,6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93034127,2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105176003,4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92989436,7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122192365,3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102720547,5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103342501,4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103342501,4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116001085,2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116988191,3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101592663,6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96762122,6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93034127,2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96496529,8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77489436,7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122192365,3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102720547,5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103342501,4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103342501,4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109584022,4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109584022,4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94506929,1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89710997,8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85960016,7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85681349,2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47856118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87426123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84847835,3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84754880,7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84754880,7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6417062,8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7404168,9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7085734,5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7051124,8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7074110,5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10815180,6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29633318,7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34766242,3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17872712,2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18587620,7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18587620,7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109584022,4</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96847105</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94506929,1</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91884194,8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85960016,7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94360822,8</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63356118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87426123</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84847835,3</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84754880,7</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84754880,7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109584022,4</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109584022,4</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94506929,1</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89710997,8</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85960016,7</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85681349,2</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47856118</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87426123</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84847835,3</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84754880,7</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84754880,7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1.8 "Оказание мер социальной </w:t>
            </w:r>
            <w:r w:rsidRPr="005A6A24">
              <w:rPr>
                <w:rFonts w:ascii="Times New Roman" w:hAnsi="Times New Roman" w:cs="Times New Roman"/>
                <w:sz w:val="18"/>
                <w:szCs w:val="18"/>
              </w:rPr>
              <w:lastRenderedPageBreak/>
              <w:t>поддержки по оплате жилищно-коммунальных услуг отдельным категориям граждан"</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102278280,1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106663592,2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100240489,2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101218468,2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105783247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105783151,8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105783148,6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105783148,6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 xml:space="preserve">федеральный бюджет - </w:t>
            </w: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lastRenderedPageBreak/>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102278280,1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106663592,2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100240489,2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101218468,2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105783247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105783151,8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105783148,6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105783148,6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Минстрой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102278280,1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106663592,2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100240489,2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101218468,2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108840400,2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105783247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105783151,8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105783148,6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105783148,6</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1074,1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1074,1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1074,1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1.11 "Оказание мер социальной поддержки лицам, награжденным нагрудным знаком "Почетный донор России"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8119828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7668920,9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8205571,3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7994549,4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8527470,3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8363009,4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8920280,5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8119828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7668920,9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8205571,3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7994549,4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8527470,3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8363009,4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8920280,5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8119828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7668920,9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8205571,3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7994549,4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8527470,3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8363009,4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8920280,5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9225873,1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9567887,7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9919380,9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1.12 "Оказание мер социальной поддержки гражданам при возникновении поствакцинальных осложнений"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4871,4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7796,4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5278,8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5326,2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8428,1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4871,4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7796,4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5278,8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5326,2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8428,1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4871,4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7796,4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5278,8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5326,2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8428,1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8652,3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8941,6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9116,8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1.13 "Осуществление компенсационных выплат </w:t>
            </w:r>
            <w:r w:rsidRPr="005A6A24">
              <w:rPr>
                <w:rFonts w:ascii="Times New Roman" w:hAnsi="Times New Roman" w:cs="Times New Roman"/>
                <w:sz w:val="18"/>
                <w:szCs w:val="18"/>
              </w:rPr>
              <w:lastRenderedPageBreak/>
              <w:t>реабилитированным лицам"</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271168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271168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271168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279567,7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279148,9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1.14 "Оказание поддержки в связи с погребением умерших"</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9249048,3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16521769,5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17630479,2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16698385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17380461,7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16233687,2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18205872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18702823,7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19273298,6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20119584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20119584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8716367,3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8095854,2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8667199,7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7997216,1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8443757,4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7335593,1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8694254,5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8917015,8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9122678,5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9488017,1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9488017,1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331593,6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331593,6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328079,2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324282,7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321049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273843,3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335291,8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347489,7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360519,2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374853,1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374853,1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18055,2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18958,9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21199,8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21131,2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23919,9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22871,8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23367,3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24147,8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25887,2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25887,2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5352,5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9535,6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5498,6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11485,3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5772,9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9455,5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9667,4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9996,8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9996,8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16051,2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16553,6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9398,1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17190,9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9790,9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17993,9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18533,8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19221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19985,2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19985,2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6370243,2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5775895,5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6236527,8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5706696,8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5939846,6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5119683,8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6063591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6234081,6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6340639,5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6594965,8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6594965,8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1761045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1757434,9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1837403,4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1694925,6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1911185,3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1648673,9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2000836,3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2051548,9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2127621,3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2212211,7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2212211,7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64495,2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54193,9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65883,9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55159,3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58322,4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54597,2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57533,4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45686,1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47398,8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49283,6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49283,6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94747,1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93628,6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100614,4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109992,7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104446,5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123178,5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119675,4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112945,4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117133,6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121790,6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121790,6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55764,6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47871,9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56134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64833,5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59852,8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69032,4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63514,2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65715,9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68152,6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70862,3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70862,3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746,4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1581,9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5119,1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1352,7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7053,4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7059,6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7040,7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&lt;4&gt;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331593,6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8288816,3</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8739217,3</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8543376,2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8753076,4</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8692248,1</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9321027,9</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9614857,4</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9973475,4</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10447380,3</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10447380,3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331593,6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331593,6</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328079,2</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324282,7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321049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273843,3</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335291,8</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347489,7</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360519,2</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374853,1</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374853,1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532681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468692,6</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552141,4</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482075,4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504676,9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479689,3</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525881,4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518440,2</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537663,9</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559039,7</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559039,7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1.15 "Оказание мер государственной поддержки </w:t>
            </w:r>
            <w:r w:rsidRPr="005A6A24">
              <w:rPr>
                <w:rFonts w:ascii="Times New Roman" w:hAnsi="Times New Roman" w:cs="Times New Roman"/>
                <w:sz w:val="18"/>
                <w:szCs w:val="18"/>
              </w:rPr>
              <w:lastRenderedPageBreak/>
              <w:t>отдельным категориям государственных служащих, а также уволенным из их числа и членам их семей"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6249156,8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6088969,8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7937984,5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6499357,8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8888194,3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6729364,1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8287748,7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8644637,1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8904405,6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8921985,5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8921985,5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6249156,8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6088969,8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7937984,5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6499357,8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8888194,3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6729364,1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8287748,7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8644637,1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8904405,6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8921985,5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8921985,5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46156,8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69105,6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46319,6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77970,3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46319,6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85917,1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84196,4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87570,7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88251,1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88251,1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88251,1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240929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421396,6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277206,9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175210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281674,4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10119,1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70239,5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41218,4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72427,8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52789,5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55536,9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35731,9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57680,3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59049,1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59542,2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61914,2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61914,2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3767567,7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3468563,2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5365832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3648783,7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5704712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3822750,7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5261178,6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5658028,6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5910203,2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5919119,4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5919119,4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1226602,4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1211384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1323623,5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1317522,8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1528678,3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1514146,7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1593997,2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1597449,4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1597449,4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1597449,4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1597449,4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677782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679693,4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650451,1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1029695,7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1056887,5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993604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1055991,6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1023934,2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1025656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1031553,8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1031553,8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140867,1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145532,2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128127,4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173838,6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139455,3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189538,1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150450,7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135946,8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140451,4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140451,4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140451,4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55400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50797,9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55400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74837,4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58170,7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58072,7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58093,3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58093,3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23612,3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18596,2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2134,2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19018,1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2719,1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16038,2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12187,6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12479,6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12852,9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12852,9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Спецстрой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32255422,5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28906957,8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32936152,4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28200902,9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30112675,3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26917635,1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31731239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30371869,5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30826030,1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32005474,3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32005474,3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32255422,5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28906957,8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32936152,4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28200902,9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30112675,3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26917635,1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31731239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30371869,5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30826030,1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32005474,3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32005474,3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20991,3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6900,6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21607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15874,7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22410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4861,6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23456,9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24160,6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25056,5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26052,6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26052,6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16614220,6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14263763,6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17338331,4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13398393,7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14061657,7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12654404,9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13695478,2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12114271,8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11989778,4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12425675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12425675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18245,6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25683,4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10900,4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17201,9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23181,9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14043,5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9398,1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9750,7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16344,5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774,6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15497,4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14852,2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285074,6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298246,3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303863,9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315259,8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328047,9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328047,9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859464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592432,3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885369,9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748176,2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1081155,3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731239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1130744,8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1164652,5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1207838,5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1255860,1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1255860,1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5816092,8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4793849,6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5459152,3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4898023,7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5756111,9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4627930,8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6984563,7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6845462,6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7002563,2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7280529,2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7280529,2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7824306,3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8109994,5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8044606,9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7969191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7990486,5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7389230,6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8332573,3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8582719,1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8900918,8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9254747,4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9254747,4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377095,8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369725,5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409595,6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413286,8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397292,7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427270,9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426623,6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480162,6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497350,5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511922,6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511922,6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730620,7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725184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701585,9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747882,6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748080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799978,3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817356,6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847034,2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880855,1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880855,1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1062,6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1093,8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1223,1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1268,3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1318,7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1318,7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8455,8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8787,7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7729,5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7543,9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7572,3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7818,6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8430,9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8430,9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14143,2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11449,2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16026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10329,4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14946,2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25242,8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16770,7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20780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21102,7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21458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21458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8355,3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8355,3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50360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41660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8056,9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298,4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1.18 "Осуществление компенсационных выплат лицам, осуществляющим уход за нетрудоспособными гражданами и детьми-инвалидами"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73610478,1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74194000,3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76821004,4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78803146,7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80939341,8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97419643,3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113790397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126396430,5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134911413,4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144949977,9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144949977,9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73610478,1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73616438,8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76821004,4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78815136,3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80939341,8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94672134,1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85414141,5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126396430,5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134911413,4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144949977,9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144949977,9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73297924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73297924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76499179,1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78473476,6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80508659,2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94339970,3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85052395,9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126041361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134563476,1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144602040,6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144602040,6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354,1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195936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205694,2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200976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219903,5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303060,6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212331,2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232194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224317,2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218038,5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218038,5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218038,5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95760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92944,5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99057,6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100983,3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105652,8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96506,6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105652,8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105652,8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105652,8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105652,8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105652,8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12387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12361,6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13325,3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12602,4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13465,2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14231,2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15385,5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15315,1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15315,1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15315,1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15315,1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3659,9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3250,1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3659,9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3669,7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3913,6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3670,5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3670,5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4422,4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3972,1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4590,5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4224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70289480,8</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70618592,3</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73172752,1</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74518318,1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76521720,7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92296885,4</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108438995,6</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119799383,4</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127934487,2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137528906</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137528906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70289480,8</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70289480,8</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73172752,1</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75156595,3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76521720,7</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89615877,5</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80062740,1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119799383,4</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127934487,2</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137528906</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137528906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 xml:space="preserve">бюджет Фонда </w:t>
            </w:r>
            <w:r w:rsidRPr="005A6A24">
              <w:rPr>
                <w:rFonts w:ascii="Times New Roman" w:hAnsi="Times New Roman" w:cs="Times New Roman"/>
                <w:sz w:val="18"/>
                <w:szCs w:val="18"/>
              </w:rPr>
              <w:lastRenderedPageBreak/>
              <w:t>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lastRenderedPageBreak/>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3008443,2</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3256893,2</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3326427</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3943168,9</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3986938,5</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4790594,1</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4989655,8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6241977,6</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6628988,9</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7073134,6</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7073134,6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3008443,2</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3008443,2</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3326427</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3316881,3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3986938,5</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4724092,8</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4989655,8</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6241977,6</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6628988,9</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7073134,6</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7073134,6</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4336505,5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3870378,7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3992266,9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3798343,3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3736032,9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3502152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3581590,4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3376107,1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3370516,7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3220977,3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3220977,3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4336505,5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4321759,8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3992266,9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3950374,9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3736032,9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2816780,4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3581590,4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3376107,1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3370516,7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3220977,3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3220977,3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4158944,6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4146662,8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3809325,1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3776079,9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3523421,9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2655947,6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3392651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3186006,5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3177054,7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3020058,2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3020058,2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631,7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650,2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612,5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118191,2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122472,7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126559,5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120139,6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153451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107295,6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127544,2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128728,2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130283,9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135470,9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135470,9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7727,2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9326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7728,4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9268,3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7583,4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9509,4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9621,9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9978,6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10375,3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10375,3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45142,9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42490,9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43280,4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43899,9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43840,2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48129,5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47851,8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49161,3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50879,4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50879,4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403,1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502,3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502,3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1765,7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1831,2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1904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1904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Конституционный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Судебный департамент при Верховном Суде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850,9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823,1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823,1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4158944,6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3695281,7</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3809325,1</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3624048,3</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3523421,9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3341319,2</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3392651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3186006,5</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3177054,7</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3020058,2</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3020058,2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4158944,6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4146662,8</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3809325,1</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3776079,9</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3523421,9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2655947,6</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3392651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3186006,5</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3177054,7</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3020058,2</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3020058,2</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80040243,9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77720137,9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84481196,7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79976146,8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90547190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85865557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93098203,3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95069418,1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99551719,2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104316397,9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104316397,9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71242,1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74091,7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77055,4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71242,1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74091,7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77055,4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80040243,9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77720137,9</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84481196,7</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79976146,8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90547190</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85865557</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93098203,3</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95069418,1</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99551719,2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104316397,9</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104316397,9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71242,1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74091,7</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77055,4</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80137,6</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80137,6</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1.21 </w:t>
            </w:r>
            <w:r w:rsidRPr="005A6A24">
              <w:rPr>
                <w:rFonts w:ascii="Times New Roman" w:hAnsi="Times New Roman" w:cs="Times New Roman"/>
                <w:sz w:val="18"/>
                <w:szCs w:val="18"/>
              </w:rPr>
              <w:lastRenderedPageBreak/>
              <w:t>"Предоставление отдельным категориям граждан государственной социальной помощи на основании социального контракта"</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7000000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7000000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7000000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26280000</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1.23 "Создание единой государственной информационной системы социального обеспечения"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1.24 "Предоставление пособий по временной нетрудоспособности по обязательному социальному страхованию"</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221194503,3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226416871,8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246372977,3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253722162,6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263110196,1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281505971,4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301726845,3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333453747,2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351126138,2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372544798,3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372544798,3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221194503,3</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226416871,8</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246372977,3</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253722162,6</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263110196,1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281505971,4</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301726845,3</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333453747,2</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351126138,2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372544798,3</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372544798,3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1.25 "Обеспечение обязательного социального страхования на случай временной нетрудоспособности и в связи с материнством"</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15140000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16470000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3310000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4310000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95932371,9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102555473,8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109740320,1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109740320,1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15140000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16470000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3310000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4310000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95932371,9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102555473,8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109740320,1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109740320,1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&lt;5&gt;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15140000</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15140000</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16470000</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16470000</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3310000</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3310000</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4310000</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95932371,9</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102555473,8</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109740320,1</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109740320,1</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1.26 </w:t>
            </w:r>
            <w:r w:rsidRPr="005A6A24">
              <w:rPr>
                <w:rFonts w:ascii="Times New Roman" w:hAnsi="Times New Roman" w:cs="Times New Roman"/>
                <w:sz w:val="18"/>
                <w:szCs w:val="18"/>
              </w:rPr>
              <w:lastRenderedPageBreak/>
              <w:t>"Предоставление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43618,7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59237,7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76569,9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98448,1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126774,2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133493,1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63311,1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98448,1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126774,2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133493,1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63311,1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98448,1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126774,2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133493,1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43618,7</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59237,7</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55918,6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76569,9</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98448,1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126774,2</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133493,1</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39274,1</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47134,3</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55918,6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63311,1</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98448,1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126774,2</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133493,1</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141638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1.27 "Осуществление компенсационных выплат некоторым категориям граждан Российской Федерации"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9843,2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10231,2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10550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10907,8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11307,7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11307,7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1056,9</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9843,2</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4172</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10231,2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10550</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10907,8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11307,7</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11307,7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Подпрограмма 2 "Модернизация и развитие социального обслуживания населения"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430939,3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1057841,6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242257,6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388769,8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289472,8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215604,9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364724,6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340339,8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430939,3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1057841,6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242257,6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388769,8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289472,8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215604,9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364724,6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340339,8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430939,3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1057841,6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242257,6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388769,8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289472,8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215604,9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364724,6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340339,8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87827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2.2 "Формирование независимой системы оценки качества работы организаций, оказывающих социальные услуги в сфере социального </w:t>
            </w:r>
            <w:r w:rsidRPr="005A6A24">
              <w:rPr>
                <w:rFonts w:ascii="Times New Roman" w:hAnsi="Times New Roman" w:cs="Times New Roman"/>
                <w:sz w:val="18"/>
                <w:szCs w:val="18"/>
              </w:rPr>
              <w:lastRenderedPageBreak/>
              <w:t>обслуживания населения"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2.3 "Обеспечение деятельности учреждений социального обслуживания граждан"</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276936,3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390514,6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224657,6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231962,5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193842,8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121868,1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269094,6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252512,8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276936,3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390514,6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224657,6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231962,5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193842,8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121868,1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269094,6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252512,8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276936,3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390514,6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224657,6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231962,5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193842,8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121868,1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269094,6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252512,8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15440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14560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15440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14560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15440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14560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17600</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2.5 "Совершенствование системы оплаты труда социальных работников"</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53403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36858,9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16029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53403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36858,9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16029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53403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36858,9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16029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70227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391475,7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54198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391475,7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54198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391475,7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54198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w:t>
            </w:r>
            <w:r w:rsidRPr="005A6A24">
              <w:rPr>
                <w:rFonts w:ascii="Times New Roman" w:hAnsi="Times New Roman" w:cs="Times New Roman"/>
                <w:sz w:val="18"/>
                <w:szCs w:val="18"/>
              </w:rPr>
              <w:lastRenderedPageBreak/>
              <w:t>мероприятие 2.8 "Совершенствование системы социального обслуживания граждан"</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226992,4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141367,3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79176,8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226992,4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141367,3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79176,8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226992,4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141367,3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79176,8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Подпрограмма 3 "Обеспечение государственной поддержки семей, имеющих детей"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773191514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724407668,3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802376036,5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728005841,6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841325046,3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774292110,9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937329421,5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1305123950,1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1360199583,8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1473620494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1473620494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462909508,9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450919929,9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471592306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476174541,4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529927726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517438574,8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632448623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987277309,6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1035094055,2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1144378494,3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1144378494,3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97462513,4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92705978,6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100675214,8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107296737,5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172985497,1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163420162,6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280927379,6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505842574,6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516008853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524620441,7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524620441,7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ФАНО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1024,7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Минкультуры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67111,2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65769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67055,4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68453,4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68439,5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163554,9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167727,8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171851,2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176388,8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176388,8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484394,3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482819,6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659057,1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664090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684196,5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679892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686558,1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732378,8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719822,5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738016,4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738016,4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14479561,9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14471294,4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14530511,3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Росрыболовство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58298,2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81523,6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57132,2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103325,4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104564,2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104564,2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140808,8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144542,4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148016,2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151958,2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151958,2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Минсельхоз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792662,2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791157,3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776809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1126056,8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1144186,9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1532386,9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1512334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1742787,9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1630843,2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1695660,9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1695660,9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Россвязь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19318,1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19318,1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18931,7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44691,7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79903,8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83147,4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86164,9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89589,4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89589,4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6660,7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5330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6918,6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7014,9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7299,1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7529,1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8125,3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8125,3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335773098,7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330850670,9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316428110,7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443347376,6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480337631,7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Минтранс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21655,3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9415,8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10602,1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24597,4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24095,8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26005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26774,9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26774,9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22303,4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22151,2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21857,3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23284,6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24000,2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50781,2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54870,7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53568,5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55093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55093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Росжелдор</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223721,9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202066,6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209831,7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249963,7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254246,1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254246,1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441747,6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452667,3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463457,4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475331,4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475331,4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Росморречфлот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75088,4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75088,4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73586,6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98071,2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100136,7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99871,7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197351,8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198059,2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208242,6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214199,3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214199,3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77822,6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79652,4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69869,4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84492,5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67148,6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88290,7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90886,8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94229,7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97946,8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97946,8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100338,3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93784,4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103191,9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81515,2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99041,5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78030,8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93789,1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128780,4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132100,6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135014,8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135014,8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Роспатент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2936,6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1920,3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3795,4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4082,6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3389,6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4480,3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4659,5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4659,5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497425,7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442666,1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489268,5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400464,1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501906,1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358506,4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521730,7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537198,4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557486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579804,3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579804,3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1361785,3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922868,4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1414172,8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824973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1545157,1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783820,7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1607435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1057854,8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1120331,4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1189079,9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1189079,9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2520807,8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1506110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1859776,4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1502517,6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2073517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1494981,7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2193743,4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2229348,8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2268664,1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2360227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2360227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6912376,8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6301186,5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7035494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6000252,8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7075964,6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5923078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7341638,6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7578572,9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7863828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8178018,5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8178018,5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21564,8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19832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22718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25957,9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23576,1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37830,1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24987,4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37536,3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40023,7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42738,6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42738,6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Управление делами Президента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49499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49624,1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81897,6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83136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82997,9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128493,1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139735,7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136068,3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140211,5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140211,5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1324,2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1872,7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5290,2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5387,6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Минюст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6187,6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14566,6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14572,5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16999,6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17160,4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20890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22723,7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25524,7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25524,7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1600698,7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1412472,9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1625993,3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1324995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1622354,4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1268929,6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1677105,6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1762801,7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1823873,8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1890296,6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1890296,6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139896,6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136255,8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137098,7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138453,4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142694,5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142694,5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161903,7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166090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170006,9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174439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174439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19232,7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19212,2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21494,5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21879,2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21879,2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51986,3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56257,9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54359,8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55657,9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55657,9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21771,6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22660,2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22660,2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47899,1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51004,2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50744,3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52300,4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52300,4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2870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2869,9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2812,6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4157,3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4427,9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4548,8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4668,1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5063,2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4762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5031,5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5537,7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4903,5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5551,5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5743,6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6005,7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6005,7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 xml:space="preserve">Следственный </w:t>
            </w:r>
            <w:r w:rsidRPr="005A6A24">
              <w:rPr>
                <w:rFonts w:ascii="Times New Roman" w:hAnsi="Times New Roman" w:cs="Times New Roman"/>
                <w:sz w:val="18"/>
                <w:szCs w:val="18"/>
              </w:rPr>
              <w:lastRenderedPageBreak/>
              <w:t>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lastRenderedPageBreak/>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9568,6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7139,4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12002,1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6904,9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10487,9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17823,7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62247,4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62325,4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62423,5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62423,5</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2043,4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2106,1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2106,1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Российская академия художеств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12230,4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12789,4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20350,9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20221,4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35401,4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25236,3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37214,3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38205,8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38205,8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спорта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77161,5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80310,9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80310,9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143242,9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155169,5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149705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153239,2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153239,2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7930566,4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8767638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8161305,5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9072584,3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12501492,1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12594982,2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12681393,6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12681393,6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науки и высшего образования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6427601,8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6506335,7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6813196,7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8388758,7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7485252,7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7661393,6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7855423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7855423</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139968,3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4857,4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3584,8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3676,7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3676,7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311773372</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341387404,4</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302133482,1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325427631,2</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291506907,1</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316207641,4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443201567,3</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480185589,8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579803495,4</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579803495,4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316428110,7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443347376,6</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480337631,7</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310925626,7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292565037,3</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330895994,5</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291197486,5</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311602163,6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290979103,5</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305101267,8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317992449,8</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325257570,5</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329462655</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329462655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мероприятие 3.1 "Оказание мер государственной поддержки в связи с беременностью и родами, а также </w:t>
            </w:r>
            <w:r w:rsidRPr="005A6A24">
              <w:rPr>
                <w:rFonts w:ascii="Times New Roman" w:hAnsi="Times New Roman" w:cs="Times New Roman"/>
                <w:sz w:val="18"/>
                <w:szCs w:val="18"/>
              </w:rPr>
              <w:lastRenderedPageBreak/>
              <w:t>гражданам, имеющим детей"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403141846,3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377348249,7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426074849,9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391067434,3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409913579,8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372095759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397386510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620009536,1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628653525,1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638944072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638944072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92859841,2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85496107,3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95178855,4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99869948,5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98311416,2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81116846,6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92285242,2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302017086,3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303395954,6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309481417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309481417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6660,7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5330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6918,6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7014,9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7299,1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7529,1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7813,1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8125,3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8125,3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80755260,8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76012974,1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83609531,3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91010085,1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86444289,3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72401989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79888824,5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289429578,1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290369137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295931502,5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295931502,5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50406,1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50519,2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54247,2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43583,3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55339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41489,7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52887,4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90014,5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91888,9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93202,7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93202,7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484908,3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433494,5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476971,3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392122,7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489276,8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352050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508561,6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524593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544353,5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566108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566108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1339174,2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915352,6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1390854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819318,2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1536812,1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779950,3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1597725,9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1047829,6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1110009,6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1178347,7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1178347,7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2356556,2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1317581,1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1688843,4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1315991,7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1828249,8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1320854,3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1993261,8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2026349,5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2059653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2143237,2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2143237,2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6309624,4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5402302,8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6382563,3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5025436,7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6397052,3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5015343,4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6631759,4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6847490,7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7105630,9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7389676,6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7389676,6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1550587,4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1354911,3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1564977,3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1255520,3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1548603,1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1197480,1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1600459,6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1678431,4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1742036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1805544,7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1805544,7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ФССП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360965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2070,5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1355,2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2086,4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1958,4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2826,3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2909,9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3019,1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3192,2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3192,2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4592,6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2286,5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1862,6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2032,8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1292,5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1395,5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1515,1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310282005,1</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291852142,4</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330895994,5</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291197485,8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311602163,6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290978912,4</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305101267,8</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317992449,8</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325257570,5</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329462655,0</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329462655,0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755318,8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822962,4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129230,4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66324,3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113276,6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29259,5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106009,3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107388,4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111426,8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115920,9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115920,9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755318,8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753689,1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129230,4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66323,6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113276,6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29068,4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106009,3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107388,4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111426,8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115920,9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115920,9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ГФС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Казначейство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4035,1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5100,8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5075,7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3054,6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1372,3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231,5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6517,4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5604,9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6147,2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3956,6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2695,8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6569,1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5763,4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6016,8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6296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6296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22611,1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7515,8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23318,8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4059,7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7861,4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7720,2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8034,1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8381,5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8381,5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7624,8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14449,6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9227,1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12131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1816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1878,2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1947,1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1947,1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70908,8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77396,4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82935,7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45961,7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85582,6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21731,9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89182,1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91857,3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95263,4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99051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99051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712894,9</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191,1</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643621,6</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840356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1134209,2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877012,4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1257539,5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967399,9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1210657,3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974599,8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1018879,3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1051242,5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1094053,3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1094053,3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840356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1134209,2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877012,4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1257539,5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967399,9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1210657,3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974599,8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1018879,3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1051242,5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1094053,3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1094053,3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Роструд</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77822,6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69387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79652,4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69805,5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84492,5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67148,6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88290,7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90886,8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94229,7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97946,8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97946,8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5448,2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4796,2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5608,1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5783,1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6492,2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6040,9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6203,8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6434,9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6690,7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156626,8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174079,3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159180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177298,8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209340,1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160185,6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180805,8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184988,5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190624,8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198207,9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198207,9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526503,6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810189,4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554595,1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917497,5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578845,8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873399,4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606213,2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624169,9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647314,4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673050,6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673050,6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ФСБ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21564,8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19832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22718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25957,9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23576,1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37830,1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24987,4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37536,3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40023,7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42738,6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42738,6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ФСКН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49873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52858,8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52880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58758,4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62044,4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62617,7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64946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71663,5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69138,8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71887,8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71887,8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804,6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1037,8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726,5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1058,6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1102,5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1102,5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2234,7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1609,9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2165,2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2280,1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2257,2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2273,6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2371,9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2396,9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2428,4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2428,4</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3.4 "Оказание социальной поддержки многодетным семьям"</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20754930,2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15799067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16188994,1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15407718,5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6696,4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20754930,2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15799067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16188994,1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15407718,5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6696,4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4922427,8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04</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15832502,4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15799067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16188994,1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15407718,5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6696,4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6696,4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6686,8</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3.5 "Предоставление материнского (семейного) капитала"</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311773372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341387404,4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302133482,1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20154,7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&lt;6&gt;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311773372</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341387404,4</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302133482,1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20154,7</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14000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330207049,3</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341499668,4</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3.6 "Оказание поддержки бюджетам субъектов Российской Федерации на проведение мероприятий по отдыху и оздоровлению детей"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181325,5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181325,5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181325,5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06</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16637013,4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16476692,5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16863545,3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17218342,9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18236534,3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18301295,8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21498474,3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24406983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24591581,3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25008446,4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25008446,4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16637013,4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16476692,5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16863545,3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17218342,9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18236534,3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18301295,8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21498474,3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24406983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24591581,3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25008446,4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25008446,4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ФАНО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1079,7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1024,7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Минкультуры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67111,2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67108,9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65769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67055,4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68453,4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68439,5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163554,9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167727,8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171851,2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176388,8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176388,8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Минздрав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056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484394,3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482819,6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659057,1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664090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684196,5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679892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686558,1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732378,8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719822,5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738016,4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738016,4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14479561,9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14289968,9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14530511,3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Росрыболовство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58298,2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81523,6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57132,2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103325,4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104564,2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104564,2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140808,8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144542,4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148016,2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151958,2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151958,2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Минсельхоз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792662,2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791157,3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776809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1126056,8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1144186,9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1532386,9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1512334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1742787,9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1630843,2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1695660,9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1695660,9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Россвязь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19318,1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19318,1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18931,7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44691,7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45078,1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79903,8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83147,4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86164,9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89589,4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89589,4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Минтранс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21655,3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9415,8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10602,1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24597,4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24095,8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26005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26774,9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26774,9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Росавиация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22303,4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22151,2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21857,3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23284,6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24000,2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24000,2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50781,2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54870,7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53568,5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55093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55093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Росжелдор</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223721,9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202066,6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209831,7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249963,7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254246,1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254246,1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441747,6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452667,3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463457,4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475331,4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475331,4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Росморречфлот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75088,4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75088,4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73586,6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98071,2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100136,7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99871,7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197351,8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198059,2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208242,6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214199,3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214199,3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1151,4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1174,9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1198,4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3416,6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4857,4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3584,8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3676,7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3676,7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19750,2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22147,5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21689,4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23933,9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24583,3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22909,7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32368,4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33400,5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33497,7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34433,2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34433,2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ФТС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41391,6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32716,2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39072,8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29269,2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36547,1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29690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34595,8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32330,6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33542,5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34876,1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34876,1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Роспатент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2192,8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3576,3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2936,6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3016,8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3016,8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Росрезерв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1920,3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3795,4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4082,6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3389,6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4308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4480,3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4659,5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4659,5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МЧС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3566,7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6150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4384,8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3760,6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7400,3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7400,3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Росгвардия</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1595,1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1769,6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1542,3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2305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2287,7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2350,7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2350,7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Минобороны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23796,1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11760,8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17849,5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16194,8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16508,1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16834,8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16834,8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МВД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5340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11297,9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15399,9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11356,9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14483,9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12603,3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14483,9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15055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15619,3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16240,3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16240,3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Управление делами Президента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49499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49624,1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48709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81897,6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83136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82997,9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128493,1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139735,7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136068,3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140211,5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140211,5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1349,9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1324,2</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1845,7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1872,7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5290,2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5387,6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5484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5590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Минюст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6187,6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14566,6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14572,5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17305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16999,6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17160,4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20890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22723,7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24543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25524,7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25524,7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ФСИН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4702,8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8136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10716,3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11706,9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8831,8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12706,8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12699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12864,1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12864,1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139896,6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136255,8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137098,7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138453,4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142694,5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142694,5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161903,7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166090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170006,9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174439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174439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19232,7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19212,2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18848</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21494,5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21879,2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21879,2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51986,3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56257,9</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54359,8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55657,9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55657,9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21771,6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22215,9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22660,2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22660,2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47899,1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51004,2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50744,3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52300,4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52300,4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2870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2869,9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2812,6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3709,8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4157,3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3584,8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4427,9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4548,8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4668,1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4799,4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4799,4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Следственный комитет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2741,3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3243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7974,3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3032,1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6220,2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6827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58480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58480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58480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58480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697,3</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711,5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725,7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1928,7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2167,8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2043,4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2106,1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2106,1</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Российская академия художеств</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7930566,4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8767638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8161305,5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9072584,3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12501492,1</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12594982,2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12681393,6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12681393,6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науки и высшего образования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6427601,8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6506335,7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6813196,7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8388758,7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7485252,7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7661393,6</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7855423</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7855423</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Генеральная прокуратура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1767,7</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3647,5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1650,1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2437,5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1708,6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2218,6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1701,2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1645,2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1711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Верховный Суд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12230,4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12789,4</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12789,4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20350,9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20221,4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35401,4</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25236,3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37214,3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38205,8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38205,8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спорта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78732,2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78732,2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77161,5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78736,2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80310,9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80310,9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143242,9</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155169,5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149705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153239,2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153239,2</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3.8 "Оказание поддержки детям, оказавшимся в трудной жизненной ситуации"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871790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871790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871790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855000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Минобрнауки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08</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3.9 "Совершенствование нормативной правовой базы по предоставлению мер государственной поддержки семьям, имеющим детей"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w:t>
            </w:r>
            <w:r w:rsidRPr="005A6A24">
              <w:rPr>
                <w:rFonts w:ascii="Times New Roman" w:hAnsi="Times New Roman" w:cs="Times New Roman"/>
                <w:sz w:val="18"/>
                <w:szCs w:val="18"/>
              </w:rPr>
              <w:lastRenderedPageBreak/>
              <w:t>мероприятие 3.10 "Подготовка методических рекомендаций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Федеральный проект "Финансовая поддержка семей при рождении детей"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411218559,3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381776484,6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516488131,7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658705476,5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705771121,3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808437314,6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808437314,6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411437402,6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415922206,7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516722601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658865285,8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705937163,2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808671969,9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808671969,9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Росмолодежь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091</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13000</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316428110,7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443347376,6</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480337631,7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85654928,1</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90136763,9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200144490,3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215517909,2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225599531,5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228647819,2</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228647819,2</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139968,3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&lt;7&gt;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325413631,2</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291486752,4</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316193641,4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443187567,3</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480171589,8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579789495,4</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579789495,4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Р1</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325632474,5</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316428110,7</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443347376,6</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480337631,7</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580024150,7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Подпрограмма 4 "Повышение эффективности государственной поддержки социально ориентированных некоммерческих организаций"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896196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896160,5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1131308,7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1821243,3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1463930,8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1533907,3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1563328,8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1391644,3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1186555,7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1186952,7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1186952,7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896196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896160,5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1131308,7</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1821243,3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1463930,8</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1533907,3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1563328,8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1391644,3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1186555,7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1186952,7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1186952,7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1117209,5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1807209,5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1449738,3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1519738,3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1548738,3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1352238,3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1147444,5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1147444,5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1147444,5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Федеральная служба государственной статистики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3819,3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3559,2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Основное </w:t>
            </w:r>
            <w:r w:rsidRPr="005A6A24">
              <w:rPr>
                <w:rFonts w:ascii="Times New Roman" w:hAnsi="Times New Roman" w:cs="Times New Roman"/>
                <w:sz w:val="18"/>
                <w:szCs w:val="18"/>
              </w:rPr>
              <w:lastRenderedPageBreak/>
              <w:t>мероприятие 4.1 "Оказание государственной поддержки общественным и иным некоммерческим организациям"</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1117209,5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1807209,5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1449738,3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1519738,3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1548738,3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1377238,3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1172444,5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1172444,5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1172444,5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1117209,5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1807209,5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1449738,3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1519738,3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1548738,3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1377238,3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1172444,5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1172444,5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1172444,5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экономического развития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882209,5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1117209,5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1807209,5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1449738,3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1519738,3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1548738,3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1352238,3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1147444,5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1147444,5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1147444,5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Министерство просвещения Российской Федерации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25000</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4.2 "Организация статистических обследований и переписей"</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3819,3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3559,2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3819,3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3559,2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Федеральная служба государственной статистики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3819,3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3783,8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3624,6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3559,2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3594,8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3618,3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3256,5</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4.3 "Обеспечение деятельности Комитета ветеранов подразделений особого риска Российской Федерации"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ФМБА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388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10167,2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10474,6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10574,2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10972,2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11149,5</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10854,7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11251,7</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Подпрограмма 6 "Старшее поколение"</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4699880,8</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4218695,5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5770573,1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9847291,9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10035381,6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12907585,3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11083204,7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15476690,3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18208556,4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18208556,4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4218695,5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5385942,2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9847291,9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10000160,6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12907585,3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11083204,7</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15476690,3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18208556,4</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18208556,4</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4564612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4453265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7904241,7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5723068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9760709,4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12120390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12120390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Федеральная служба по надзору в сфере образования и науки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138819,4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137339,1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4218695,5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5385942,2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5132679,9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5255109,4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142730,7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 xml:space="preserve">бюджет </w:t>
            </w:r>
            <w:r w:rsidRPr="005A6A24">
              <w:rPr>
                <w:rFonts w:ascii="Times New Roman" w:hAnsi="Times New Roman" w:cs="Times New Roman"/>
                <w:sz w:val="18"/>
                <w:szCs w:val="18"/>
              </w:rPr>
              <w:lastRenderedPageBreak/>
              <w:t>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lastRenderedPageBreak/>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4699880,8</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4218695,5</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5770573,1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5132679,9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5290330,4</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4461673,9</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4218695,5</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5385942,2</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5132679,9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5255109,4</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6.1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960896,4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1615557,5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905122,3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960896,4</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1615557,5</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905122,3</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1000000</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2000000</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915716,3</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6.2 "Оказание мер социальной поддержки пенсионерам в районах Крайнего Севера и приравненных к ним местностях"</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3738984,4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2218695,5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4155015,6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4216963,6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4385208,1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2218695,5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3385942,2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4216963,6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4339393,1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Минфин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2218695,5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3385942,2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4216963,6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4339393,1</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Пенсионного фонда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3738984,4</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2218695,5</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4155015,6</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4216963,6</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4385208,1</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3461673,9</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2218695,5</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3385942,2</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4216963,6</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4339393,1</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4704288,1</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5221317,3</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5578641,8</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5939110,9</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Федеральный проект "Старшее поколение"</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4714612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4745051,2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8203297,2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5861887,4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9898048,5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12269445,5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12269445,5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4714612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4745051,2</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8203297,2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5861887,4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9898048,5</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12269445,5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12269445,5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Федеральная служба по надзору в сфере образования и науки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077</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138819,4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137339,1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149055,5</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4564612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4453265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7904241,7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5723068</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9760709,4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12120390</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12120390</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Роспечать</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Р3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142730,7</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150000</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 xml:space="preserve">Подпрограмма 7 "Обеспечение условий реализации государственной программы </w:t>
            </w:r>
            <w:r w:rsidRPr="005A6A24">
              <w:rPr>
                <w:rFonts w:ascii="Times New Roman" w:hAnsi="Times New Roman" w:cs="Times New Roman"/>
                <w:sz w:val="18"/>
                <w:szCs w:val="18"/>
              </w:rPr>
              <w:lastRenderedPageBreak/>
              <w:t>Российской Федерации "Социальная поддержка граждан"</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lastRenderedPageBreak/>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25462774,5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23985646,3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26181864,5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25033848,2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26515776,4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25591913,8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27092149,2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27593786,4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27981718,3</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27932370,6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27932370,6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22417,5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12770,5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13145,8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21295,9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12668,9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21504,5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20080,2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20160,1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20222,9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20222,9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22417,5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12770,5</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21416,6</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13145,8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21295,9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12668,9</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21504,5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20080,2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20160,1</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20222,9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20222,9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25440357</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23972875,8</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26160447,9</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25020702,4</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26494480,5</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25579244,9</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27070644,7</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27573706,2</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27961558,2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27912147,7</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27912147,7</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00</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7.1 "Научно-методическое и материальное обеспечение государственной политики в сфере социальной поддержки населения"</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14671,9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6099,3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13891,5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5057,4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13891,5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12102,4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12095,1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12095,1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14671,9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6099,3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13891,5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5057,4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13891,5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12102,4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12095,1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12095,1</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01</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14671,9</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6099,3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13919,5</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6321,2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13891,5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5057,4</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13891,5</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12102,4</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12095,1</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12095,1</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7.2 "Обеспечение выполнения полномочий Фонда социального страхования Российской Федерации"</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25432763,2</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23966289,4</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26152437,9</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25013915,2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26487145,5</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25571913,6</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27062742</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27565192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27952842</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27903347,9</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27903347,9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25432763,2</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23966289,4</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26152437,9</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25013915,2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26487145,5</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25571913,6</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27062742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27565192</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27952842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27903347,9</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27903347,9</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nil"/>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02</w:t>
            </w:r>
          </w:p>
        </w:tc>
        <w:tc>
          <w:tcPr>
            <w:tcW w:w="285"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r w:rsidR="005A6A24" w:rsidRPr="005A6A24" w:rsidTr="00A14065">
        <w:tblPrEx>
          <w:tblBorders>
            <w:insideH w:val="none" w:sz="0" w:space="0" w:color="auto"/>
            <w:insideV w:val="none" w:sz="0" w:space="0" w:color="auto"/>
          </w:tblBorders>
        </w:tblPrEx>
        <w:tc>
          <w:tcPr>
            <w:tcW w:w="368" w:type="pct"/>
            <w:vMerge w:val="restart"/>
            <w:tcBorders>
              <w:top w:val="nil"/>
              <w:left w:val="nil"/>
              <w:bottom w:val="single" w:sz="4" w:space="0" w:color="auto"/>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Основное мероприятие 7.3 "Развитие международного сотрудничества в сфере социальной поддержки граждан"</w:t>
            </w:r>
          </w:p>
        </w:tc>
        <w:tc>
          <w:tcPr>
            <w:tcW w:w="48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r w:rsidRPr="005A6A24">
              <w:rPr>
                <w:rFonts w:ascii="Times New Roman" w:hAnsi="Times New Roman" w:cs="Times New Roman"/>
                <w:sz w:val="18"/>
                <w:szCs w:val="18"/>
              </w:rPr>
              <w:t>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15339,4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13257,6</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15507,1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13611,8</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14739,4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14942,8</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15515,7</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16490,4</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16773,9</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16927,6</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16927,6</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283"/>
              <w:rPr>
                <w:rFonts w:ascii="Times New Roman" w:hAnsi="Times New Roman" w:cs="Times New Roman"/>
                <w:sz w:val="18"/>
                <w:szCs w:val="18"/>
              </w:rPr>
            </w:pPr>
            <w:r w:rsidRPr="005A6A24">
              <w:rPr>
                <w:rFonts w:ascii="Times New Roman" w:hAnsi="Times New Roman" w:cs="Times New Roman"/>
                <w:sz w:val="18"/>
                <w:szCs w:val="18"/>
              </w:rPr>
              <w:t>федеральный бюджет - всего</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7745,6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6671,2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7497,1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6824,6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7611,5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7976,2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8057,7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8127,8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8127,8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в том числе:</w:t>
            </w:r>
          </w:p>
        </w:tc>
        <w:tc>
          <w:tcPr>
            <w:tcW w:w="11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4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5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5"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64"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80"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8"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9"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277" w:type="pct"/>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93"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3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c>
          <w:tcPr>
            <w:tcW w:w="317" w:type="pct"/>
            <w:gridSpan w:val="2"/>
            <w:tcBorders>
              <w:top w:val="nil"/>
              <w:left w:val="nil"/>
              <w:bottom w:val="nil"/>
              <w:right w:val="nil"/>
            </w:tcBorders>
          </w:tcPr>
          <w:p w:rsidR="007A323D" w:rsidRPr="005A6A24" w:rsidRDefault="007A323D">
            <w:pPr>
              <w:pStyle w:val="ConsPlusNormal"/>
              <w:rPr>
                <w:rFonts w:ascii="Times New Roman" w:hAnsi="Times New Roman" w:cs="Times New Roman"/>
                <w:sz w:val="18"/>
                <w:szCs w:val="18"/>
              </w:rPr>
            </w:pPr>
          </w:p>
        </w:tc>
      </w:tr>
      <w:tr w:rsidR="005A6A24" w:rsidRPr="005A6A2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484" w:type="pct"/>
            <w:tcBorders>
              <w:top w:val="nil"/>
              <w:left w:val="nil"/>
              <w:bottom w:val="nil"/>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Минтруд России</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149</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7745,6</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6671,2</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7497,1</w:t>
            </w:r>
          </w:p>
        </w:tc>
        <w:tc>
          <w:tcPr>
            <w:tcW w:w="280"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6824,6</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7404,4</w:t>
            </w:r>
          </w:p>
        </w:tc>
        <w:tc>
          <w:tcPr>
            <w:tcW w:w="27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7611,5</w:t>
            </w:r>
          </w:p>
        </w:tc>
        <w:tc>
          <w:tcPr>
            <w:tcW w:w="279"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7613</w:t>
            </w:r>
          </w:p>
        </w:tc>
        <w:tc>
          <w:tcPr>
            <w:tcW w:w="27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7976,2</w:t>
            </w:r>
          </w:p>
        </w:tc>
        <w:tc>
          <w:tcPr>
            <w:tcW w:w="393"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8057,7</w:t>
            </w:r>
          </w:p>
        </w:tc>
        <w:tc>
          <w:tcPr>
            <w:tcW w:w="33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8127,8</w:t>
            </w:r>
          </w:p>
        </w:tc>
        <w:tc>
          <w:tcPr>
            <w:tcW w:w="317" w:type="pct"/>
            <w:gridSpan w:val="2"/>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8127,8</w:t>
            </w:r>
          </w:p>
        </w:tc>
      </w:tr>
      <w:tr w:rsidR="005A6A24" w:rsidRPr="005A6A24" w:rsidTr="00A14065">
        <w:tblPrEx>
          <w:tblBorders>
            <w:insideH w:val="none" w:sz="0" w:space="0" w:color="auto"/>
            <w:insideV w:val="none" w:sz="0" w:space="0" w:color="auto"/>
          </w:tblBorders>
        </w:tblPrEx>
        <w:tc>
          <w:tcPr>
            <w:tcW w:w="368"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484" w:type="pct"/>
            <w:vMerge w:val="restart"/>
            <w:tcBorders>
              <w:top w:val="nil"/>
              <w:left w:val="nil"/>
              <w:bottom w:val="single" w:sz="4" w:space="0" w:color="auto"/>
              <w:right w:val="nil"/>
            </w:tcBorders>
          </w:tcPr>
          <w:p w:rsidR="007A323D" w:rsidRPr="005A6A24" w:rsidRDefault="007A323D">
            <w:pPr>
              <w:pStyle w:val="ConsPlusNormal"/>
              <w:ind w:left="567"/>
              <w:rPr>
                <w:rFonts w:ascii="Times New Roman" w:hAnsi="Times New Roman" w:cs="Times New Roman"/>
                <w:sz w:val="18"/>
                <w:szCs w:val="18"/>
              </w:rPr>
            </w:pPr>
            <w:r w:rsidRPr="005A6A24">
              <w:rPr>
                <w:rFonts w:ascii="Times New Roman" w:hAnsi="Times New Roman" w:cs="Times New Roman"/>
                <w:sz w:val="18"/>
                <w:szCs w:val="18"/>
              </w:rPr>
              <w:t>бюджет Фонда социального страхования Российской Федерации &lt;1&gt;</w:t>
            </w:r>
          </w:p>
        </w:tc>
        <w:tc>
          <w:tcPr>
            <w:tcW w:w="117"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393</w:t>
            </w:r>
          </w:p>
        </w:tc>
        <w:tc>
          <w:tcPr>
            <w:tcW w:w="26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nil"/>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7593,8</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6586,4</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8010</w:t>
            </w:r>
          </w:p>
        </w:tc>
        <w:tc>
          <w:tcPr>
            <w:tcW w:w="280"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6787,2</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7335</w:t>
            </w:r>
          </w:p>
        </w:tc>
        <w:tc>
          <w:tcPr>
            <w:tcW w:w="27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7331,3</w:t>
            </w:r>
          </w:p>
        </w:tc>
        <w:tc>
          <w:tcPr>
            <w:tcW w:w="279"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7902,7</w:t>
            </w:r>
          </w:p>
        </w:tc>
        <w:tc>
          <w:tcPr>
            <w:tcW w:w="27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8514,2</w:t>
            </w:r>
          </w:p>
        </w:tc>
        <w:tc>
          <w:tcPr>
            <w:tcW w:w="393"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8716,2</w:t>
            </w:r>
          </w:p>
        </w:tc>
        <w:tc>
          <w:tcPr>
            <w:tcW w:w="33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8799,8</w:t>
            </w:r>
          </w:p>
        </w:tc>
        <w:tc>
          <w:tcPr>
            <w:tcW w:w="317" w:type="pct"/>
            <w:gridSpan w:val="2"/>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8799,8</w:t>
            </w:r>
          </w:p>
        </w:tc>
      </w:tr>
      <w:tr w:rsidR="005A6A24" w:rsidRPr="005A6A24" w:rsidTr="00A14065">
        <w:tblPrEx>
          <w:tblBorders>
            <w:insideV w:val="none" w:sz="0" w:space="0" w:color="auto"/>
          </w:tblBorders>
        </w:tblPrEx>
        <w:tc>
          <w:tcPr>
            <w:tcW w:w="368"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484" w:type="pct"/>
            <w:vMerge/>
            <w:tcBorders>
              <w:top w:val="nil"/>
              <w:left w:val="nil"/>
              <w:bottom w:val="single" w:sz="4" w:space="0" w:color="auto"/>
              <w:right w:val="nil"/>
            </w:tcBorders>
          </w:tcPr>
          <w:p w:rsidR="007A323D" w:rsidRPr="005A6A24" w:rsidRDefault="007A323D">
            <w:pPr>
              <w:rPr>
                <w:rFonts w:ascii="Times New Roman" w:hAnsi="Times New Roman" w:cs="Times New Roman"/>
                <w:sz w:val="18"/>
                <w:szCs w:val="18"/>
              </w:rPr>
            </w:pPr>
          </w:p>
        </w:tc>
        <w:tc>
          <w:tcPr>
            <w:tcW w:w="117"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44"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7</w:t>
            </w:r>
          </w:p>
        </w:tc>
        <w:tc>
          <w:tcPr>
            <w:tcW w:w="258" w:type="pct"/>
            <w:tcBorders>
              <w:top w:val="nil"/>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03</w:t>
            </w:r>
          </w:p>
        </w:tc>
        <w:tc>
          <w:tcPr>
            <w:tcW w:w="285"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64"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80"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8"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9"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277" w:type="pct"/>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93" w:type="pct"/>
            <w:gridSpan w:val="2"/>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37" w:type="pct"/>
            <w:gridSpan w:val="2"/>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c>
          <w:tcPr>
            <w:tcW w:w="317" w:type="pct"/>
            <w:gridSpan w:val="2"/>
            <w:tcBorders>
              <w:top w:val="single" w:sz="4" w:space="0" w:color="auto"/>
              <w:left w:val="nil"/>
              <w:bottom w:val="single" w:sz="4" w:space="0" w:color="auto"/>
              <w:right w:val="nil"/>
            </w:tcBorders>
          </w:tcPr>
          <w:p w:rsidR="007A323D" w:rsidRPr="005A6A24" w:rsidRDefault="007A323D">
            <w:pPr>
              <w:pStyle w:val="ConsPlusNormal"/>
              <w:jc w:val="center"/>
              <w:rPr>
                <w:rFonts w:ascii="Times New Roman" w:hAnsi="Times New Roman" w:cs="Times New Roman"/>
                <w:sz w:val="18"/>
                <w:szCs w:val="18"/>
              </w:rPr>
            </w:pPr>
            <w:r w:rsidRPr="005A6A24">
              <w:rPr>
                <w:rFonts w:ascii="Times New Roman" w:hAnsi="Times New Roman" w:cs="Times New Roman"/>
                <w:sz w:val="18"/>
                <w:szCs w:val="18"/>
              </w:rPr>
              <w:t>-</w:t>
            </w:r>
          </w:p>
        </w:tc>
      </w:tr>
    </w:tbl>
    <w:p w:rsidR="007A323D" w:rsidRPr="003C60B6" w:rsidRDefault="007A323D">
      <w:pPr>
        <w:rPr>
          <w:rFonts w:ascii="Times New Roman" w:hAnsi="Times New Roman" w:cs="Times New Roman"/>
          <w:sz w:val="24"/>
          <w:szCs w:val="24"/>
        </w:rPr>
        <w:sectPr w:rsidR="007A323D" w:rsidRPr="003C60B6" w:rsidSect="00D22F28">
          <w:pgSz w:w="23814" w:h="16840" w:orient="landscape" w:code="8"/>
          <w:pgMar w:top="1701" w:right="1134" w:bottom="851" w:left="1134" w:header="0" w:footer="0" w:gutter="0"/>
          <w:cols w:space="720"/>
        </w:sect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&lt;1&gt;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&lt;2&gt; На реализацию основного мероприятия 1.4 с 2018 года предусмотрены собственные средства Пенсионного фонда Российской Федерации.</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&lt;3&gt; На реализацию основного мероприятия 1.6 предусмотрены собственные средства Фонда социального страхования Российской Федерации.</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&lt;4&gt; По основному мероприятию 1.14 с 2018 года отражаются собственные средства Пенсионного фонда Российской Федерации, полученные за счет страховых взносов.</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&lt;5&gt; По основному мероприятию 1.25 отражены средства федерального бюджета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При этом бюджетные ассигнования из бюджета Фонда социального страхования Российской Федерации за счет средств межбюджетного трансферта из федерального бюджета по соответствующему коду классификации расходов, которые установлены Федеральным законом "О бюджете Фонда социального страхования Российской Федерации на 2018 год и на плановый период 2019 и 2020 годов", Федеральным законом "О бюджете Фонда социального страхования Российской Федерации на 2019 год и на плановый период 2020 и 2021 годов", Федеральным законом "О бюджете Фонда социального страхования Российской Федерации на 2020 год и на плановый период 2021 и 2022 годов" и Федеральным законом "О бюджете Фонда социального страхования Российской Федерации на 2021 год и на плановый период 2022 и 2023 годов", не отражены.</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&lt;6&gt; По основному мероприятию 3.5 отражены средства Пенсионного фонда Российской Федерации, ранее направленные на формирование накопительной пенсии за счет средств (части средств) материнского (семейного) капитала и отозванные для использования по другим направлениям использования средств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"О дополнительных мерах государственной поддержки семей, имеющих детей".</w:t>
      </w:r>
    </w:p>
    <w:p w:rsidR="007A323D" w:rsidRPr="00A14065" w:rsidRDefault="007A323D">
      <w:pPr>
        <w:pStyle w:val="ConsPlusNormal"/>
        <w:spacing w:before="220"/>
        <w:ind w:firstLine="540"/>
        <w:jc w:val="both"/>
        <w:rPr>
          <w:rFonts w:ascii="Times New Roman" w:hAnsi="Times New Roman" w:cs="Times New Roman"/>
          <w:sz w:val="16"/>
          <w:szCs w:val="16"/>
        </w:rPr>
      </w:pPr>
      <w:r w:rsidRPr="00A14065">
        <w:rPr>
          <w:rFonts w:ascii="Times New Roman" w:hAnsi="Times New Roman" w:cs="Times New Roman"/>
          <w:sz w:val="16"/>
          <w:szCs w:val="16"/>
        </w:rPr>
        <w:t>&lt;7&gt; По федеральному проекту "Финансовая поддержка семей при рождении детей" отражены средства федерального бюджета на предоставление материнского (семейного) капитала. При этом бюджетные ассигнования бюджету Пенсионного фонда Российской Федерации за счет средств межбюджетного трансферта из федерального бюджета по соответствующему коду классификации расходов, которые установлены Федеральным законом "О бюджете Пенсионного фонда Российской Федерации на 2019 год и на плановый период 2020 и 2021 годов", Федеральным законом "О бюджете Пенсионного фонда Российской Федерации на 2020 год и на плановый период 2021 и 2022 годов" и Федеральным законом "О бюджете Пенсионного фонда Российской Федерации на 2021 год и на плановый период 2022 и 2023 годов", меньше, так как частично направляются на формирование накопительной пенсии с отражением в составе средств, передаваемых в негосударственные пенсионные фонды и управляющие компании.</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6</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spacing w:before="280"/>
        <w:jc w:val="center"/>
        <w:rPr>
          <w:rFonts w:ascii="Times New Roman" w:hAnsi="Times New Roman" w:cs="Times New Roman"/>
          <w:sz w:val="24"/>
          <w:szCs w:val="24"/>
        </w:rPr>
      </w:pPr>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СУБСИДИЙ НА ВОЗМЕЩЕНИЕ ЧАСТИ ЗАТРАТ НА УПЛАТУ ПРОЦЕНТОВ</w:t>
      </w:r>
    </w:p>
    <w:p w:rsidR="007A323D" w:rsidRPr="003C60B6" w:rsidRDefault="007A323D" w:rsidP="00A14065">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 КРЕДИТАМ, ПОЛУЧЕННЫМ ЮРИДИЧЕСКИМИ ЛИЦАМИ НА РЕАЛИЗАЦИЮИНВЕСТИЦИОННЫХ ПРОЕКТОВ В СФЕРЕ СОЦИАЛЬНОГО ОБСЛУЖИВАНИЯ,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РАМКАХ ПОДПРОГРАММЫ "МОДЕРНИЗАЦИЯ И РАЗВИТИЕ СОЦИАЛЬНОГО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ОБСЛУЖИВАНИЯ НАСЕЛЕНИЯ"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rsidP="00A14065">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Утратили силу. - </w:t>
      </w:r>
      <w:hyperlink r:id="rId128"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31.12.2020 N 2390.</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7</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1" w:name="P38983"/>
      <w:bookmarkEnd w:id="11"/>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ИЗ ФЕДЕРАЛЬНОГО БЮДЖЕТА БЮДЖЕТАМ СУБЪЕКТОВ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В ЦЕЛЯХ СОФИНАНСИРОВАНИЯ РАСХОДНЫХ ОБЯЗАТЕЛЬСТВ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 СВЯЗАННЫХ С ДОСТИЖЕНИЕМ</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РЕЗУЛЬТАТОВ ФЕДЕРАЛЬНОГО ПРОЕКТА "ФИНАНСОВАЯ ПОДДЕРЖКА СЕМЕЙ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ПРИ РОЖДЕНИИ ДЕТЕЙ", ВХОДЯЩЕГО В СОСТАВ НАЦИОНАЛЬНОГО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ПРОЕКТА "ДЕМОГРАФИЯ", ПОСРЕДСТВОМ ОСУЩЕСТВЛЕНИЯ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ЕЖЕМЕСЯЧНОЙ ДЕНЕЖНОЙ ВЫПЛАТЫ, ПРЕДУСМОТРЕННОЙ ПУНКТОМ 2</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УКАЗА ПРЕЗИДЕНТА РОССИЙСКОЙ ФЕДЕРАЦИИ ОТ 7 МАЯ 2012 Г.</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N 606 "О МЕРАХ ПО РЕАЛИЗАЦИИ ДЕМОГРАФИЧЕСКОЙ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ПОЛИТИКИ РОССИЙСКОЙ ФЕДЕРАЦИИ"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 Настоящие Правила определяют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r:id="rId129"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 (далее соответственно - ежемесячная денежная выплата,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 Утратил силу. - </w:t>
      </w:r>
      <w:hyperlink r:id="rId130"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08.05.2019 N 573.</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Условиями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правового акта субъекта Российской Федерации, утверждающего перечень мероприятий по осуществлению ежемесячной денежной выплаты, в целях софинансирования которых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софинансирование которого осуществляется из федерального бюджета, в объеме, необходимом для его исполнения;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31"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w:t>
      </w:r>
      <w:r w:rsidRPr="003C60B6">
        <w:rPr>
          <w:rFonts w:ascii="Times New Roman" w:hAnsi="Times New Roman" w:cs="Times New Roman"/>
          <w:sz w:val="24"/>
          <w:szCs w:val="24"/>
        </w:rPr>
        <w:lastRenderedPageBreak/>
        <w:t>бюджета бюджетам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4. Критериями отбора субъектов Российской Федерации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назначении ежемесячной денежной выплаты, предусмотренной </w:t>
      </w:r>
      <w:hyperlink r:id="rId132"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 (далее - перечень), являются данные о величине суммарного коэффициента рождаемости, а также о миграционном и естественном приросте за 3 года, предшествующие текущему финансовому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Субъекты Российской Федерации, входящие в состав Дальневосточного, Сибирского и Уральского федеральных округов, включаются в перечень независимо от величины суммарного коэффициента рождаемости в этих субъектах Российской Федерации и наличия в них естественного и миграционного прироста.</w:t>
      </w:r>
    </w:p>
    <w:p w:rsidR="007A323D" w:rsidRPr="003C60B6" w:rsidRDefault="003E3E2E">
      <w:pPr>
        <w:pStyle w:val="ConsPlusNormal"/>
        <w:spacing w:before="220"/>
        <w:ind w:firstLine="540"/>
        <w:jc w:val="both"/>
        <w:rPr>
          <w:rFonts w:ascii="Times New Roman" w:hAnsi="Times New Roman" w:cs="Times New Roman"/>
          <w:sz w:val="24"/>
          <w:szCs w:val="24"/>
        </w:rPr>
      </w:pPr>
      <w:hyperlink r:id="rId133" w:history="1">
        <w:r w:rsidR="007A323D" w:rsidRPr="003C60B6">
          <w:rPr>
            <w:rFonts w:ascii="Times New Roman" w:hAnsi="Times New Roman" w:cs="Times New Roman"/>
            <w:color w:val="0000FF"/>
            <w:sz w:val="24"/>
            <w:szCs w:val="24"/>
          </w:rPr>
          <w:t>Перечень</w:t>
        </w:r>
      </w:hyperlink>
      <w:r w:rsidR="007A323D" w:rsidRPr="003C60B6">
        <w:rPr>
          <w:rFonts w:ascii="Times New Roman" w:hAnsi="Times New Roman" w:cs="Times New Roman"/>
          <w:sz w:val="24"/>
          <w:szCs w:val="24"/>
        </w:rPr>
        <w:t xml:space="preserve"> ежегодно утверждается Правительством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12" w:name="P39015"/>
      <w:bookmarkEnd w:id="12"/>
      <w:r w:rsidRPr="003C60B6">
        <w:rPr>
          <w:rFonts w:ascii="Times New Roman" w:hAnsi="Times New Roman" w:cs="Times New Roman"/>
          <w:sz w:val="24"/>
          <w:szCs w:val="24"/>
        </w:rPr>
        <w:t>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13" w:name="P39016"/>
      <w:bookmarkEnd w:id="13"/>
      <w:r w:rsidRPr="003C60B6">
        <w:rPr>
          <w:rFonts w:ascii="Times New Roman" w:hAnsi="Times New Roman" w:cs="Times New Roman"/>
          <w:sz w:val="24"/>
          <w:szCs w:val="24"/>
        </w:rPr>
        <w:t>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Субъекты Российской Федерации, которые с 2014 года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в отношении детей (родных, усыновленных), рожденных в 2013 году,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bookmarkStart w:id="14" w:name="P39018"/>
      <w:bookmarkEnd w:id="14"/>
      <w:r w:rsidRPr="003C60B6">
        <w:rPr>
          <w:rFonts w:ascii="Times New Roman" w:hAnsi="Times New Roman" w:cs="Times New Roman"/>
          <w:sz w:val="24"/>
          <w:szCs w:val="24"/>
        </w:rPr>
        <w:t>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5. Результатом использования субсидии является число семей с 3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5(1). Субсидии предоставляются на софинансирование ежемесячных денежных выплат семьям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за II квартал года, предшествующего году обращения за назначением ежемесячной денежной выплаты.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Субсидия предоставляется на основании соглашения, заключенного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7. Внесение в соглашение изменений, предусматривающих ухудшение значения результата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Распределение субсидий осуществляется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14"/>
          <w:sz w:val="24"/>
          <w:szCs w:val="24"/>
        </w:rPr>
        <w:pict>
          <v:shape id="_x0000_i1025" style="width:96pt;height:24.75pt" coordsize="" o:spt="100" adj="0,,0" path="" filled="f" stroked="f">
            <v:stroke joinstyle="miter"/>
            <v:imagedata r:id="rId134" o:title="base_1_382149_32768"/>
            <v:formulas/>
            <v:path o:connecttype="segments"/>
          </v:shape>
        </w:pic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O</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размер средств для предоставления субсидии бюджету i-го субъекта Российской Федерации в текущем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 - объем бюджетных ассигнований, предусмотренных в федеральном бюджете на предоставление субсидий на соответствующий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потребность i-го субъекта Российской Федерации в субсидии, необходимой для выплаты ежемесячной денежной выплаты.</w:t>
      </w:r>
    </w:p>
    <w:p w:rsidR="007A323D" w:rsidRPr="003C60B6" w:rsidRDefault="007A323D">
      <w:pPr>
        <w:pStyle w:val="ConsPlusNormal"/>
        <w:spacing w:before="220"/>
        <w:ind w:firstLine="540"/>
        <w:jc w:val="both"/>
        <w:rPr>
          <w:rFonts w:ascii="Times New Roman" w:hAnsi="Times New Roman" w:cs="Times New Roman"/>
          <w:sz w:val="24"/>
          <w:szCs w:val="24"/>
        </w:rPr>
      </w:pPr>
      <w:bookmarkStart w:id="15" w:name="P39037"/>
      <w:bookmarkEnd w:id="15"/>
      <w:r w:rsidRPr="003C60B6">
        <w:rPr>
          <w:rFonts w:ascii="Times New Roman" w:hAnsi="Times New Roman" w:cs="Times New Roman"/>
          <w:sz w:val="24"/>
          <w:szCs w:val="24"/>
        </w:rPr>
        <w:t>9. Потребность в субсидии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Ч</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Р</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12,</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величина среднемесячной прогнозной численности детей в семьях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за II квартал года, предшествующего году обращения за назначением ежемесячной денежной выплаты, в i-м субъекте Российской Федерации, на которых предусмотрено предоставление ежемесячной денежной выплаты в текущем финансовом году с учетом периодов, предусмотренных </w:t>
      </w:r>
      <w:hyperlink w:anchor="P39015" w:history="1">
        <w:r w:rsidRPr="003C60B6">
          <w:rPr>
            <w:rFonts w:ascii="Times New Roman" w:hAnsi="Times New Roman" w:cs="Times New Roman"/>
            <w:color w:val="0000FF"/>
            <w:sz w:val="24"/>
            <w:szCs w:val="24"/>
          </w:rPr>
          <w:t>абзацами четвертым</w:t>
        </w:r>
      </w:hyperlink>
      <w:r w:rsidRPr="003C60B6">
        <w:rPr>
          <w:rFonts w:ascii="Times New Roman" w:hAnsi="Times New Roman" w:cs="Times New Roman"/>
          <w:sz w:val="24"/>
          <w:szCs w:val="24"/>
        </w:rPr>
        <w:t xml:space="preserve">, </w:t>
      </w:r>
      <w:hyperlink w:anchor="P39016" w:history="1">
        <w:r w:rsidRPr="003C60B6">
          <w:rPr>
            <w:rFonts w:ascii="Times New Roman" w:hAnsi="Times New Roman" w:cs="Times New Roman"/>
            <w:color w:val="0000FF"/>
            <w:sz w:val="24"/>
            <w:szCs w:val="24"/>
          </w:rPr>
          <w:t>пятым</w:t>
        </w:r>
      </w:hyperlink>
      <w:r w:rsidRPr="003C60B6">
        <w:rPr>
          <w:rFonts w:ascii="Times New Roman" w:hAnsi="Times New Roman" w:cs="Times New Roman"/>
          <w:sz w:val="24"/>
          <w:szCs w:val="24"/>
        </w:rPr>
        <w:t xml:space="preserve"> и </w:t>
      </w:r>
      <w:hyperlink w:anchor="P39018" w:history="1">
        <w:r w:rsidRPr="003C60B6">
          <w:rPr>
            <w:rFonts w:ascii="Times New Roman" w:hAnsi="Times New Roman" w:cs="Times New Roman"/>
            <w:color w:val="0000FF"/>
            <w:sz w:val="24"/>
            <w:szCs w:val="24"/>
          </w:rPr>
          <w:t>седьмым пункта 4</w:t>
        </w:r>
      </w:hyperlink>
      <w:r w:rsidRPr="003C60B6">
        <w:rPr>
          <w:rFonts w:ascii="Times New Roman" w:hAnsi="Times New Roman" w:cs="Times New Roman"/>
          <w:sz w:val="24"/>
          <w:szCs w:val="24"/>
        </w:rPr>
        <w:t xml:space="preserve"> настоящих Правил, определяемая органами исполнительной власти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размер ежемесячной денежной выплаты, установленный в i-м субъекте Российской Федерации, соответствующий величине прожиточного минимума для детей в i-м субъекте </w:t>
      </w:r>
      <w:r w:rsidRPr="003C60B6">
        <w:rPr>
          <w:rFonts w:ascii="Times New Roman" w:hAnsi="Times New Roman" w:cs="Times New Roman"/>
          <w:sz w:val="24"/>
          <w:szCs w:val="24"/>
        </w:rPr>
        <w:lastRenderedPageBreak/>
        <w:t>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 количество месяцев в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10. Утратил силу с 1 января 2019 года. - </w:t>
      </w:r>
      <w:hyperlink r:id="rId135"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29.11.2018 N 1438.</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11. Уровень софинансирования расходного обязательства i-го субъекта Российской Федерации за счет субсидии не может быть установлен: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выше: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2013 году - 90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2014 году - 82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2015 году - 74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2016 году - 66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2017 году - 58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2018 году - 50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 2019 года -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ниже 5 процентов расходного обязательства субъекта Российской Федерации на осуществление ежемесячной денежной выплаты.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Средний уровень софинансирования расходного обязательства i-го субъекта Российской Федерации на осуществление ежемесячной денежной выплаты устанавливается в размере: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2013 году - 55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2014 году - 50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2015 году - 45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2016 году - 40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2017 году - 35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2018 году - 30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начиная с 2019 года - не устанавливается.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14. Утратил силу. - </w:t>
      </w:r>
      <w:hyperlink r:id="rId136"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08.05.2019 N 573.</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16. В целях определения объема и срока перечисления средств в рамках субсидии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труда и социальной защиты Российской Федерации заявку по форме и в срок, которые установлены указанным Министерством.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численность лиц, имеющих право на получение ежемесячной денежной выплаты, размер ежемесячной денежной выплаты, срок возникновения денежного обязательства субъекта Российской Федерации в целях исполнения соответствующего расходного обязательства.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w:t>
      </w:r>
      <w:hyperlink w:anchor="P39037" w:history="1">
        <w:r w:rsidRPr="003C60B6">
          <w:rPr>
            <w:rFonts w:ascii="Times New Roman" w:hAnsi="Times New Roman" w:cs="Times New Roman"/>
            <w:color w:val="0000FF"/>
            <w:sz w:val="24"/>
            <w:szCs w:val="24"/>
          </w:rPr>
          <w:t>пунктом 9</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17 - 18. Утратили силу. - </w:t>
      </w:r>
      <w:hyperlink r:id="rId137"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08.05.2019 N 573.</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19. В случае если объем бюджетных ассигнований, предусмотренных бюджетом субъекта Российской Федерации на финансовое обеспечение расходного обязательства, возникающего при назначении ежемесячной денежной выплаты, не соответствует установленному уровню софинансирования за счет средств федерального бюджета, размер субсидии подлежит сокращению до соответствующего уровня софинансирования.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20.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значения результата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21.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и в случае неустранения указанных нарушений до 1-й даты представления отчетности о достижении значения результата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w:t>
      </w:r>
      <w:hyperlink r:id="rId138"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139" w:history="1">
        <w:r w:rsidRPr="003C60B6">
          <w:rPr>
            <w:rFonts w:ascii="Times New Roman" w:hAnsi="Times New Roman" w:cs="Times New Roman"/>
            <w:color w:val="0000FF"/>
            <w:sz w:val="24"/>
            <w:szCs w:val="24"/>
          </w:rPr>
          <w:t>18</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22. Утратил силу с 1 января 2019 года. - </w:t>
      </w:r>
      <w:hyperlink r:id="rId140"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w:t>
      </w:r>
      <w:r w:rsidRPr="003C60B6">
        <w:rPr>
          <w:rFonts w:ascii="Times New Roman" w:hAnsi="Times New Roman" w:cs="Times New Roman"/>
          <w:sz w:val="24"/>
          <w:szCs w:val="24"/>
        </w:rPr>
        <w:lastRenderedPageBreak/>
        <w:t>29.11.2018 N 1438.</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23. В случае если у субъекта Российской Федерации в текущем финансовом году отсутствует потребность в субсидии, на основании письменного обращения высшего исполнительного органа государственной власти субъекта Российской Федерации неиспользованные субсидии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24. В случае нарушения субъектом Российской Федерации целей, установленных при предоставлении субсидии, к нему применяются бюджетные меры принуждения, установленные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25.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pPr>
        <w:pStyle w:val="ConsPlusNormal"/>
        <w:ind w:firstLine="540"/>
        <w:jc w:val="both"/>
        <w:rPr>
          <w:rFonts w:ascii="Times New Roman" w:hAnsi="Times New Roman" w:cs="Times New Roman"/>
          <w:sz w:val="24"/>
          <w:szCs w:val="24"/>
        </w:rPr>
      </w:pPr>
    </w:p>
    <w:p w:rsidR="00891BC3" w:rsidRPr="003C60B6" w:rsidRDefault="00891BC3" w:rsidP="00A14065">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bookmarkStart w:id="16" w:name="P39098"/>
      <w:bookmarkEnd w:id="16"/>
      <w:r w:rsidRPr="003C60B6">
        <w:rPr>
          <w:rFonts w:ascii="Times New Roman" w:hAnsi="Times New Roman" w:cs="Times New Roman"/>
          <w:sz w:val="24"/>
          <w:szCs w:val="24"/>
        </w:rPr>
        <w:t>Приложение N 7(1)</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 БЮДЖЕТУ Г. БАЙКОНУРА В ЦЕЛЯХ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СОФИНАНСИРОВАНИЯ РАСХОДНЫХ ОБЯЗАТЕЛЬСТВ СУБЪЕКТОВ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И Г. БАЙКОНУРА, СВЯЗАННЫХ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 ОСУЩЕСТВЛЕНИЕМ ЕЖЕМЕСЯЧНОЙ ДЕНЕЖНОЙ ВЫПЛАТЫ НА РЕБЕНКА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ВОЗРАСТЕ ОТ 3 ДО 7 ЛЕТ ВКЛЮЧИТЕЛЬНО</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(далее соответственно - ежемесячная выплата,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 Условиями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правового акта субъекта Российской Федерации, правового акта г. Байконура, утверждающего перечень мероприятий по осуществлению ежемесячной выплаты, в целях софинансирования которых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наличие в бюджете субъекта Российской Федерации, бюджете г. Байконура бюджетных ассигнований на финансовое обеспечение и исполнение расходного обязательства субъекта Российской Федерации, расходного обязательства г. Байконура, возникающего при назначении ежемесячной выплаты, софинансирование которого </w:t>
      </w:r>
      <w:r w:rsidRPr="003C60B6">
        <w:rPr>
          <w:rFonts w:ascii="Times New Roman" w:hAnsi="Times New Roman" w:cs="Times New Roman"/>
          <w:sz w:val="24"/>
          <w:szCs w:val="24"/>
        </w:rPr>
        <w:lastRenderedPageBreak/>
        <w:t>осуществляется из федерального бюджета, в объеме, необходимом для его исполнения;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наличие соглашения о предоставлении субсидии (далее - соглашение), заключенного Министерством труда и социальной защиты Российской Федерации с высшим исполнительным органом государственной власти субъекта Российской Федерации или с администрацией г. Байконура в соответствии с </w:t>
      </w:r>
      <w:hyperlink r:id="rId141"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Предоставление субсидии бюджетам субъектов Российской Федерации, бюджету г. Байконура осуществляется с учетом параметров демографического прогноза Российской Федерации по субъектам Российской Федерации, г. Байконуру при наличии в субъекте Российской Федерации, г. Байконуре семей с детьми в возрасте от 3 до 7 лет включительно, среднедушевой доход которых ниже величины прожиточного минимума на душу населения, установленной в субъекте Российской Федерации, г. Байконуре за II квартал года, предшествующего году обращения за назначением ежемесячной выплаты.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Субсидия предоставляется на основании соглашения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5. Распределение субсидий осуществляется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18"/>
          <w:sz w:val="24"/>
          <w:szCs w:val="24"/>
        </w:rPr>
        <w:pict>
          <v:shape id="_x0000_i1026" style="width:114.75pt;height:30pt" coordsize="" o:spt="100" adj="0,,0" path="" filled="f" stroked="f">
            <v:stroke joinstyle="miter"/>
            <v:imagedata r:id="rId142" o:title="base_1_382149_32769"/>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размер субсидии бюджету i-го субъекта Российской Федерации, бюджету г. Байконура;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 - объем бюджетных ассигнований, предусмотренных в федеральном бюджете на предоставление субсидии на соответствующий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потребность i-го субъекта Российской Федерации, г. Байконура в субсидии, необходимой для осуществления ежемесячной выплаты.</w:t>
      </w:r>
    </w:p>
    <w:p w:rsidR="007A323D" w:rsidRPr="003C60B6" w:rsidRDefault="007A323D">
      <w:pPr>
        <w:pStyle w:val="ConsPlusNormal"/>
        <w:spacing w:before="220"/>
        <w:ind w:firstLine="540"/>
        <w:jc w:val="both"/>
        <w:rPr>
          <w:rFonts w:ascii="Times New Roman" w:hAnsi="Times New Roman" w:cs="Times New Roman"/>
          <w:sz w:val="24"/>
          <w:szCs w:val="24"/>
        </w:rPr>
      </w:pPr>
      <w:bookmarkStart w:id="17" w:name="P39139"/>
      <w:bookmarkEnd w:id="17"/>
      <w:r w:rsidRPr="003C60B6">
        <w:rPr>
          <w:rFonts w:ascii="Times New Roman" w:hAnsi="Times New Roman" w:cs="Times New Roman"/>
          <w:sz w:val="24"/>
          <w:szCs w:val="24"/>
        </w:rPr>
        <w:t>6. Потребность i-го субъекта Российской Федерации, г. Байконура в субсидии, необходимой для осуществления ежемесячной выплаты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Ч</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Р</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12,</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за II квартал года, предшествующего году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w:t>
      </w:r>
      <w:r w:rsidRPr="003C60B6">
        <w:rPr>
          <w:rFonts w:ascii="Times New Roman" w:hAnsi="Times New Roman" w:cs="Times New Roman"/>
          <w:sz w:val="24"/>
          <w:szCs w:val="24"/>
        </w:rPr>
        <w:lastRenderedPageBreak/>
        <w:t>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размер ежемесячной выплаты, установленный в i-м субъекте Российской Федерации, г. Байконуре, составляющий 50 процентов величины прожиточного минимума для детей, установленной в i-м субъекте Российской Федерации, г. Байконуре, за II квартал года, предшествующего году обращения за назначением ежемесячной выплаты;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г. Байконура из федерального бюджета, утверждаемый Правительством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 количество месяцев в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7.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Распределение субсидий между бюджетами субъектов Российской Федерации и г. Байконура на текущий год утверждается федеральным законом о федеральном бюджете на соответствующий финансовый год и плановый период.</w:t>
      </w:r>
    </w:p>
    <w:p w:rsidR="007A323D" w:rsidRPr="003C60B6" w:rsidRDefault="003E3E2E">
      <w:pPr>
        <w:pStyle w:val="ConsPlusNormal"/>
        <w:spacing w:before="220"/>
        <w:ind w:firstLine="540"/>
        <w:jc w:val="both"/>
        <w:rPr>
          <w:rFonts w:ascii="Times New Roman" w:hAnsi="Times New Roman" w:cs="Times New Roman"/>
          <w:sz w:val="24"/>
          <w:szCs w:val="24"/>
        </w:rPr>
      </w:pPr>
      <w:hyperlink r:id="rId143" w:history="1">
        <w:r w:rsidR="007A323D" w:rsidRPr="003C60B6">
          <w:rPr>
            <w:rFonts w:ascii="Times New Roman" w:hAnsi="Times New Roman" w:cs="Times New Roman"/>
            <w:color w:val="0000FF"/>
            <w:sz w:val="24"/>
            <w:szCs w:val="24"/>
          </w:rPr>
          <w:t>Распределение</w:t>
        </w:r>
      </w:hyperlink>
      <w:r w:rsidR="007A323D" w:rsidRPr="003C60B6">
        <w:rPr>
          <w:rFonts w:ascii="Times New Roman" w:hAnsi="Times New Roman" w:cs="Times New Roman"/>
          <w:sz w:val="24"/>
          <w:szCs w:val="24"/>
        </w:rPr>
        <w:t xml:space="preserve"> между бюджетами субъектов Российской Федерации и г. Байконура бюджетных ассигнований, зарезервированных на предоставление субсидий, утверждается Правительством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10. В целях определения объема и срока перечисления субсидии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администрация г. Байконура представляют в Министерство труда и социальной защиты Российской Федерации заявку по </w:t>
      </w:r>
      <w:hyperlink r:id="rId144" w:history="1">
        <w:r w:rsidRPr="003C60B6">
          <w:rPr>
            <w:rFonts w:ascii="Times New Roman" w:hAnsi="Times New Roman" w:cs="Times New Roman"/>
            <w:color w:val="0000FF"/>
            <w:sz w:val="24"/>
            <w:szCs w:val="24"/>
          </w:rPr>
          <w:t>форме</w:t>
        </w:r>
      </w:hyperlink>
      <w:r w:rsidRPr="003C60B6">
        <w:rPr>
          <w:rFonts w:ascii="Times New Roman" w:hAnsi="Times New Roman" w:cs="Times New Roman"/>
          <w:sz w:val="24"/>
          <w:szCs w:val="24"/>
        </w:rPr>
        <w:t xml:space="preserve"> и в </w:t>
      </w:r>
      <w:hyperlink r:id="rId145" w:history="1">
        <w:r w:rsidRPr="003C60B6">
          <w:rPr>
            <w:rFonts w:ascii="Times New Roman" w:hAnsi="Times New Roman" w:cs="Times New Roman"/>
            <w:color w:val="0000FF"/>
            <w:sz w:val="24"/>
            <w:szCs w:val="24"/>
          </w:rPr>
          <w:t>срок</w:t>
        </w:r>
      </w:hyperlink>
      <w:r w:rsidRPr="003C60B6">
        <w:rPr>
          <w:rFonts w:ascii="Times New Roman" w:hAnsi="Times New Roman" w:cs="Times New Roman"/>
          <w:sz w:val="24"/>
          <w:szCs w:val="24"/>
        </w:rPr>
        <w:t>, которые установлены указанным Министерством.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заявке указываются необходимый объем средств в пределах предусмотренной субсидии, расходное обязательство субъекта Российской Федерации, г. Байконура, в целях софинансирования которого предоставляется субсидия, численность лиц, имеющих право на получение ежемесячной выплаты, размер ежемесячной выплаты, срок возникновения денежного обязательства субъекта Российской Федерации, г. Байконура в целях исполнения соответствующего расходного обязательства субъекта Российской Федерации, г. Байконура.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размера субсидии, рассчитанного в соответствии с </w:t>
      </w:r>
      <w:hyperlink w:anchor="P39139" w:history="1">
        <w:r w:rsidRPr="003C60B6">
          <w:rPr>
            <w:rFonts w:ascii="Times New Roman" w:hAnsi="Times New Roman" w:cs="Times New Roman"/>
            <w:color w:val="0000FF"/>
            <w:sz w:val="24"/>
            <w:szCs w:val="24"/>
          </w:rPr>
          <w:t>пунктом 6</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11. Оценка эффективности использования субъектом Российской Федерации, г. Байконуром субсидии осуществляется Министерством труда и социальной защиты </w:t>
      </w:r>
      <w:r w:rsidRPr="003C60B6">
        <w:rPr>
          <w:rFonts w:ascii="Times New Roman" w:hAnsi="Times New Roman" w:cs="Times New Roman"/>
          <w:sz w:val="24"/>
          <w:szCs w:val="24"/>
        </w:rPr>
        <w:lastRenderedPageBreak/>
        <w:t>Российской Федерации на основании сравнения установленных соглашением и фактически достигнутых субъектом Российской Федерации, г. Байконуром (по итогам отчетного года) значений следующих результатов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12. В случае нарушения субъектом Российской Федерации, г. Байконуром обязательств по достижению значения результата использования субсидии, установленного соглашением, и в случае неустранения указанных нарушений до 1-й даты представления отчетности о достижении значения результата использования субсидии объем средств, подлежащий возврату из бюджета субъекта Российской Федерации, бюджета г. Байконура в федеральный бюджет, рассчитывается в соответствии с </w:t>
      </w:r>
      <w:hyperlink r:id="rId146"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147" w:history="1">
        <w:r w:rsidRPr="003C60B6">
          <w:rPr>
            <w:rFonts w:ascii="Times New Roman" w:hAnsi="Times New Roman" w:cs="Times New Roman"/>
            <w:color w:val="0000FF"/>
            <w:sz w:val="24"/>
            <w:szCs w:val="24"/>
          </w:rPr>
          <w:t>18</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 В случае если у субъекта Российской Федерации, г. Байконура в текущем финансовом году отсутствует потребность в субсидии, на основании письменного обращения высшего исполнительного органа государственной власти субъекта Российской Федерации, администрации г. Байконура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в соответствии с настоящими Правилами.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В случае нарушения субъектом Российской Федерации, г. Байконуром целей, установленных при предоставлении субсидии, к ним применяются бюджетные меры принуждения, установленные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Контроль за соблюдением субъектами Российской Федерации, г. Байконуром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8" w:name="P39187"/>
      <w:bookmarkEnd w:id="18"/>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СУБСИДИЙ ИЗ ФЕДЕРАЛЬНОГО БЮДЖЕТА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РАМКАХ ПОДПРОГРАММЫ "МОДЕРНИЗАЦИЯ И РАЗВИТИЕ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СОЦИАЛЬНОГО ОБСЛУЖИВАНИЯ НАСЕЛЕНИЯ"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БЮДЖЕТАМ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СОФИНАНСИРОВАНИЕ КАПИТАЛЬНЫХ ВЛОЖЕНИЙ В ОБЪЕКТЫ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СОБСТВЕННОСТИ СУБЪЕКТОВ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lastRenderedPageBreak/>
        <w:t>ФЕДЕРАЦИИ, КОТОРЫЕ ОСУЩЕСТВЛЯЮТСЯ ИЗ БЮДЖЕТОВ СУБЪЕКТОВ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ИЛИ В ЦЕЛЯХ ПРЕДОСТАВЛЕНИЯ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СООТВЕТСТВУЮЩИХ СУБСИДИЙ ИЗ БЮДЖЕТОВ СУБЪЕКТОВ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МЕСТНЫМ БЮДЖЕТАМ</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СОФИНАНСИРОВАНИЕ КАПИТАЛЬНЫХ ВЛОЖЕНИЙ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ОБЪЕКТЫ МУНИЦИПАЛЬНОЙ СОБСТВЕННОСТИ,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КОТОРЫЕ ОСУЩЕСТВЛЯЮТСЯ ИЗ МЕСТНЫХ БЮДЖЕТОВ</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 Настоящие Правила устанавливают цели, порядок и условия предоставления субсидий из федерального бюджета в рамках подпрограммы "Модернизация и развитие социального обслуживания населения" государственной </w:t>
      </w:r>
      <w:hyperlink w:anchor="P4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19" w:name="P39207"/>
      <w:bookmarkEnd w:id="19"/>
      <w:r w:rsidRPr="003C60B6">
        <w:rPr>
          <w:rFonts w:ascii="Times New Roman" w:hAnsi="Times New Roman" w:cs="Times New Roman"/>
          <w:sz w:val="24"/>
          <w:szCs w:val="24"/>
        </w:rPr>
        <w:t>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(далее - объекты).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бюджетных средств на цели, указанные в </w:t>
      </w:r>
      <w:hyperlink w:anchor="P39207" w:history="1">
        <w:r w:rsidRPr="003C60B6">
          <w:rPr>
            <w:rFonts w:ascii="Times New Roman" w:hAnsi="Times New Roman" w:cs="Times New Roman"/>
            <w:color w:val="0000FF"/>
            <w:sz w:val="24"/>
            <w:szCs w:val="24"/>
          </w:rPr>
          <w:t>пункте 2</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Критериями отбора субъектов Российской Федерации для предоставления субсидий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обязательство высшего исполнительного органа государственной власти субъекта Российской Федерации о софинансировании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w:t>
      </w:r>
      <w:r w:rsidRPr="003C60B6">
        <w:rPr>
          <w:rFonts w:ascii="Times New Roman" w:hAnsi="Times New Roman" w:cs="Times New Roman"/>
          <w:sz w:val="24"/>
          <w:szCs w:val="24"/>
        </w:rPr>
        <w:lastRenderedPageBreak/>
        <w:t xml:space="preserve">внебюджетных источников в соответствии с предельным уровнем софинансирования, предусмотренным </w:t>
      </w:r>
      <w:hyperlink w:anchor="P39231" w:history="1">
        <w:r w:rsidRPr="003C60B6">
          <w:rPr>
            <w:rFonts w:ascii="Times New Roman" w:hAnsi="Times New Roman" w:cs="Times New Roman"/>
            <w:color w:val="0000FF"/>
            <w:sz w:val="24"/>
            <w:szCs w:val="24"/>
          </w:rPr>
          <w:t>пунктом 7</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bookmarkStart w:id="20" w:name="P39212"/>
      <w:bookmarkEnd w:id="20"/>
      <w:r w:rsidRPr="003C60B6">
        <w:rPr>
          <w:rFonts w:ascii="Times New Roman" w:hAnsi="Times New Roman" w:cs="Times New Roman"/>
          <w:sz w:val="24"/>
          <w:szCs w:val="24"/>
        </w:rPr>
        <w:t>в) наличие утвержденной проектной документации по объекту,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наличие утвержденной государственной программы субъекта Российской Федерации, предусматривающей реализацию мероприятий, на цели которой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наличие документации, подтверждающей начало строительства объекта за счет средств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использование экономически эффективной проектной документации повторного использования (при наличии такой документации);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5. Размер субсидии на софинансирование строительства (реконструкции, в том числе с элементами реставрации, технического перевооружения), предоставляемой i-му субъекту Российской Федерации в очередном финансовом году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10"/>
          <w:sz w:val="24"/>
          <w:szCs w:val="24"/>
        </w:rPr>
        <w:pict>
          <v:shape id="_x0000_i1027" style="width:64.5pt;height:21.75pt" coordsize="" o:spt="100" adj="0,,0" path="" filled="f" stroked="f">
            <v:stroke joinstyle="miter"/>
            <v:imagedata r:id="rId148" o:title="base_1_382149_32770"/>
            <v:formulas/>
            <v:path o:connecttype="segments"/>
          </v:shape>
        </w:pic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количество объектов в i-м субъекте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xml:space="preserve"> -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 (C</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определяется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ji</w:t>
      </w:r>
      <w:r w:rsidRPr="003C60B6">
        <w:rPr>
          <w:rFonts w:ascii="Times New Roman" w:hAnsi="Times New Roman" w:cs="Times New Roman"/>
          <w:sz w:val="24"/>
          <w:szCs w:val="24"/>
        </w:rPr>
        <w:t xml:space="preserve"> x 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ji</w:t>
      </w:r>
      <w:r w:rsidRPr="003C60B6">
        <w:rPr>
          <w:rFonts w:ascii="Times New Roman" w:hAnsi="Times New Roman" w:cs="Times New Roman"/>
          <w:sz w:val="24"/>
          <w:szCs w:val="24"/>
        </w:rPr>
        <w:t xml:space="preserve"> - стоимость строительства (реконструкции, в том числе с элементами реставрации, технического перевооружения) j-го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указанное в </w:t>
      </w:r>
      <w:hyperlink w:anchor="P39212" w:history="1">
        <w:r w:rsidRPr="003C60B6">
          <w:rPr>
            <w:rFonts w:ascii="Times New Roman" w:hAnsi="Times New Roman" w:cs="Times New Roman"/>
            <w:color w:val="0000FF"/>
            <w:sz w:val="24"/>
            <w:szCs w:val="24"/>
          </w:rPr>
          <w:t>подпункте "в" пункта 4</w:t>
        </w:r>
      </w:hyperlink>
      <w:r w:rsidRPr="003C60B6">
        <w:rPr>
          <w:rFonts w:ascii="Times New Roman" w:hAnsi="Times New Roman" w:cs="Times New Roman"/>
          <w:sz w:val="24"/>
          <w:szCs w:val="24"/>
        </w:rPr>
        <w:t xml:space="preserve"> настоящих Правил, без учета стоимости проектных и изыскательских работ в i-м субъекте Российской Федерации (в ценах соответствующих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уровень софинансирования расходного обязательства i-го субъекта Российской Федерации за счет средств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21" w:name="P39231"/>
      <w:bookmarkEnd w:id="21"/>
      <w:r w:rsidRPr="003C60B6">
        <w:rPr>
          <w:rFonts w:ascii="Times New Roman" w:hAnsi="Times New Roman" w:cs="Times New Roman"/>
          <w:sz w:val="24"/>
          <w:szCs w:val="24"/>
        </w:rPr>
        <w:lastRenderedPageBreak/>
        <w:t xml:space="preserve">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49" w:history="1">
        <w:r w:rsidRPr="003C60B6">
          <w:rPr>
            <w:rFonts w:ascii="Times New Roman" w:hAnsi="Times New Roman" w:cs="Times New Roman"/>
            <w:color w:val="0000FF"/>
            <w:sz w:val="24"/>
            <w:szCs w:val="24"/>
          </w:rPr>
          <w:t>пунктом 13</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Предельный уровень софинансирования расходного обязательства Воронежской области из федерального бюджета на софинансирование капитальных вложений в объекты государственной собственности Воронежской области, которые осуществляются из бюджета Воронежской области, на 2017 год устанавливается в размере 78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Предельный уровень софинансирования расходного обязательства Республики Адыгея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Республики Адыгея - государственное бюджетное учреждение Республики Адыгея "Адамийский психоневрологический дом-интернат", которые осуществляются из бюджета Республики Адыгея, на 2017 год устанавливается в размере 86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"Психоневрологический интернат на 200 мест в дер. Подгорное Маловишерского района Новгородской области" областного автономного учреждения социального обслуживания "Маловишерский психоневрологический интернат "Оксочи", которые осуществляются из бюджета Новгородской области, на 2017 год устанавливается в размере 63 процентов.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областное автономное учреждение социального обслуживания "Реабилитационный центр для детей и подростков с ограниченными возможностями", которые осуществляются из бюджета Новгородской области, на 2017 год устанавливается в размере 81 процента.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Предельный уровень софинансирования расходного обязательства Удмуртской Республики из федерального бюджета на софинансирование капитальных вложений в объект государственной собственности Удмуртской Республики -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 которые осуществляются из бюджета Удмуртской Республики, на 2017 год устанавливается в размере 81 процента.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8. Адресное (пообъектное) </w:t>
      </w:r>
      <w:hyperlink r:id="rId150" w:history="1">
        <w:r w:rsidRPr="003C60B6">
          <w:rPr>
            <w:rFonts w:ascii="Times New Roman" w:hAnsi="Times New Roman" w:cs="Times New Roman"/>
            <w:color w:val="0000FF"/>
            <w:sz w:val="24"/>
            <w:szCs w:val="24"/>
          </w:rPr>
          <w:t>распределение</w:t>
        </w:r>
      </w:hyperlink>
      <w:r w:rsidRPr="003C60B6">
        <w:rPr>
          <w:rFonts w:ascii="Times New Roman" w:hAnsi="Times New Roman" w:cs="Times New Roman"/>
          <w:sz w:val="24"/>
          <w:szCs w:val="24"/>
        </w:rPr>
        <w:t xml:space="preserve"> субсидий по объектам с указанием размеров субсидий утверждается актом Правительства Российской Федерации по предложениям Министерства труда и социальной защиты Российской Федерации, согласованным с Министерством финансов Российской Федерации и Министерством экономического развития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Условиями предоставления субсидий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а) утвержденный правовыми актами субъекта Российской Федерации перечень мероприятий, включающий перечень объектов, на софинансирование которых осуществляется предоставление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г) возврат субъектом Российской Федерации средств в федеральный бюджет осуществляется в соответствии с </w:t>
      </w:r>
      <w:hyperlink r:id="rId151"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и </w:t>
      </w:r>
      <w:hyperlink r:id="rId152" w:history="1">
        <w:r w:rsidRPr="003C60B6">
          <w:rPr>
            <w:rFonts w:ascii="Times New Roman" w:hAnsi="Times New Roman" w:cs="Times New Roman"/>
            <w:color w:val="0000FF"/>
            <w:sz w:val="24"/>
            <w:szCs w:val="24"/>
          </w:rPr>
          <w:t>19</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Показателями результативности использования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прирост технической готовности объекта за текущий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соблюдение сроков приемки объекта при приобретении объекта в государственную собственность субъекта Российской Федерации (муниципальную собственность);</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11.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до 1 марта года предоставления субсидии в соответствии с </w:t>
      </w:r>
      <w:hyperlink r:id="rId153" w:history="1">
        <w:r w:rsidRPr="003C60B6">
          <w:rPr>
            <w:rFonts w:ascii="Times New Roman" w:hAnsi="Times New Roman" w:cs="Times New Roman"/>
            <w:color w:val="0000FF"/>
            <w:sz w:val="24"/>
            <w:szCs w:val="24"/>
          </w:rPr>
          <w:t>типовой формой</w:t>
        </w:r>
      </w:hyperlink>
      <w:r w:rsidRPr="003C60B6">
        <w:rPr>
          <w:rFonts w:ascii="Times New Roman" w:hAnsi="Times New Roman" w:cs="Times New Roman"/>
          <w:sz w:val="24"/>
          <w:szCs w:val="24"/>
        </w:rPr>
        <w:t xml:space="preserve">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предусматривается законом субъекта Российской Федерации о бюджете субъекта Российской Федерации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 Соглашение должно содержать следующие положения: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местных бюджетов на реализацию </w:t>
      </w:r>
      <w:r w:rsidRPr="003C60B6">
        <w:rPr>
          <w:rFonts w:ascii="Times New Roman" w:hAnsi="Times New Roman" w:cs="Times New Roman"/>
          <w:sz w:val="24"/>
          <w:szCs w:val="24"/>
        </w:rPr>
        <w:lastRenderedPageBreak/>
        <w:t>соответствующих расходных обязательств;</w:t>
      </w:r>
    </w:p>
    <w:p w:rsidR="007A323D" w:rsidRPr="003C60B6" w:rsidRDefault="007A323D">
      <w:pPr>
        <w:pStyle w:val="ConsPlusNormal"/>
        <w:spacing w:before="220"/>
        <w:ind w:firstLine="540"/>
        <w:jc w:val="both"/>
        <w:rPr>
          <w:rFonts w:ascii="Times New Roman" w:hAnsi="Times New Roman" w:cs="Times New Roman"/>
          <w:sz w:val="24"/>
          <w:szCs w:val="24"/>
        </w:rPr>
      </w:pPr>
      <w:bookmarkStart w:id="22" w:name="P39256"/>
      <w:bookmarkEnd w:id="22"/>
      <w:r w:rsidRPr="003C60B6">
        <w:rPr>
          <w:rFonts w:ascii="Times New Roman" w:hAnsi="Times New Roman" w:cs="Times New Roman"/>
          <w:sz w:val="24"/>
          <w:szCs w:val="24"/>
        </w:rPr>
        <w:t xml:space="preserve">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w:t>
      </w:r>
      <w:hyperlink w:anchor="P4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и обязательства субъекта Российской Федерации по их достижению;</w:t>
      </w:r>
    </w:p>
    <w:p w:rsidR="007A323D" w:rsidRPr="003C60B6" w:rsidRDefault="007A323D">
      <w:pPr>
        <w:pStyle w:val="ConsPlusNormal"/>
        <w:spacing w:before="220"/>
        <w:ind w:firstLine="540"/>
        <w:jc w:val="both"/>
        <w:rPr>
          <w:rFonts w:ascii="Times New Roman" w:hAnsi="Times New Roman" w:cs="Times New Roman"/>
          <w:sz w:val="24"/>
          <w:szCs w:val="24"/>
        </w:rPr>
      </w:pPr>
      <w:bookmarkStart w:id="23" w:name="P39257"/>
      <w:bookmarkEnd w:id="23"/>
      <w:r w:rsidRPr="003C60B6">
        <w:rPr>
          <w:rFonts w:ascii="Times New Roman" w:hAnsi="Times New Roman" w:cs="Times New Roman"/>
          <w:sz w:val="24"/>
          <w:szCs w:val="24"/>
        </w:rPr>
        <w:t>в) перечень объектов и обязательства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или приобретению объектов (далее - график) в пределах установленной стоимости строительства или стоимости приобретения объектов;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обязательство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порядок осуществления контроля за выполнением субъектом Российской Федерации обязательств, предусмотренных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и) ответственность сторон за нарушение условий соглашения;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 условие о вступлении в силу соглашения.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отчетность об исполнении условий предоставления субсидии, включающую: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отчет об осуществлении расходов бюджета субъекта Российской Федерации (местного бюджета), источником финансового обеспечения которых является субсидия, и об исполнении графика ежеквартально, не позднее 15-го числа месяца, следующего за отчетным кварталом;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отчет о достижении значений показателей результативности использования субсидии не позднее 20-го января года, следующего за отчетным годом, по формам, установленным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15.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достигнутых субъектом Российской Федерации (по итогам </w:t>
      </w:r>
      <w:r w:rsidRPr="003C60B6">
        <w:rPr>
          <w:rFonts w:ascii="Times New Roman" w:hAnsi="Times New Roman" w:cs="Times New Roman"/>
          <w:sz w:val="24"/>
          <w:szCs w:val="24"/>
        </w:rPr>
        <w:lastRenderedPageBreak/>
        <w:t>отчетного года) значений показателей результативности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24" w:name="P39269"/>
      <w:bookmarkEnd w:id="24"/>
      <w:r w:rsidRPr="003C60B6">
        <w:rPr>
          <w:rFonts w:ascii="Times New Roman" w:hAnsi="Times New Roman" w:cs="Times New Roman"/>
          <w:sz w:val="24"/>
          <w:szCs w:val="24"/>
        </w:rPr>
        <w:t xml:space="preserve">16. Основания и порядок применения мер финансовой ответственности субъекта Российской Федерации при невыполнении условий соглашения, в том числе порядок и предельный объем сокращения и перераспределения субсидий в случае невыполнения субъектами Российской Федерации условий предоставления субсидий и обязательств по целевому и эффективному использованию субсидий, предусмотренных </w:t>
      </w:r>
      <w:hyperlink w:anchor="P39256" w:history="1">
        <w:r w:rsidRPr="003C60B6">
          <w:rPr>
            <w:rFonts w:ascii="Times New Roman" w:hAnsi="Times New Roman" w:cs="Times New Roman"/>
            <w:color w:val="0000FF"/>
            <w:sz w:val="24"/>
            <w:szCs w:val="24"/>
          </w:rPr>
          <w:t>подпунктами "б"</w:t>
        </w:r>
      </w:hyperlink>
      <w:r w:rsidRPr="003C60B6">
        <w:rPr>
          <w:rFonts w:ascii="Times New Roman" w:hAnsi="Times New Roman" w:cs="Times New Roman"/>
          <w:sz w:val="24"/>
          <w:szCs w:val="24"/>
        </w:rPr>
        <w:t xml:space="preserve"> и </w:t>
      </w:r>
      <w:hyperlink w:anchor="P39257" w:history="1">
        <w:r w:rsidRPr="003C60B6">
          <w:rPr>
            <w:rFonts w:ascii="Times New Roman" w:hAnsi="Times New Roman" w:cs="Times New Roman"/>
            <w:color w:val="0000FF"/>
            <w:sz w:val="24"/>
            <w:szCs w:val="24"/>
          </w:rPr>
          <w:t>"в" пункта 13</w:t>
        </w:r>
      </w:hyperlink>
      <w:r w:rsidRPr="003C60B6">
        <w:rPr>
          <w:rFonts w:ascii="Times New Roman" w:hAnsi="Times New Roman" w:cs="Times New Roman"/>
          <w:sz w:val="24"/>
          <w:szCs w:val="24"/>
        </w:rPr>
        <w:t xml:space="preserve"> настоящих Правил, установлены соответственно </w:t>
      </w:r>
      <w:hyperlink r:id="rId154"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и </w:t>
      </w:r>
      <w:hyperlink r:id="rId155" w:history="1">
        <w:r w:rsidRPr="003C60B6">
          <w:rPr>
            <w:rFonts w:ascii="Times New Roman" w:hAnsi="Times New Roman" w:cs="Times New Roman"/>
            <w:color w:val="0000FF"/>
            <w:sz w:val="24"/>
            <w:szCs w:val="24"/>
          </w:rPr>
          <w:t>19</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17. Основанием для освобождения субъектов Российской Федерации от применения мер ответственности, указанных в </w:t>
      </w:r>
      <w:hyperlink w:anchor="P39269" w:history="1">
        <w:r w:rsidRPr="003C60B6">
          <w:rPr>
            <w:rFonts w:ascii="Times New Roman" w:hAnsi="Times New Roman" w:cs="Times New Roman"/>
            <w:color w:val="0000FF"/>
            <w:sz w:val="24"/>
            <w:szCs w:val="24"/>
          </w:rPr>
          <w:t>пункте 16</w:t>
        </w:r>
      </w:hyperlink>
      <w:r w:rsidRPr="003C60B6">
        <w:rPr>
          <w:rFonts w:ascii="Times New Roman" w:hAnsi="Times New Roman" w:cs="Times New Roman"/>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Возврат и последующее использование средств, перечисленных из бюджетов субъектов Российской Федерации в федеральный бюджет в соответствии с </w:t>
      </w:r>
      <w:hyperlink w:anchor="P39269" w:history="1">
        <w:r w:rsidRPr="003C60B6">
          <w:rPr>
            <w:rFonts w:ascii="Times New Roman" w:hAnsi="Times New Roman" w:cs="Times New Roman"/>
            <w:color w:val="0000FF"/>
            <w:sz w:val="24"/>
            <w:szCs w:val="24"/>
          </w:rPr>
          <w:t>пунктом 16</w:t>
        </w:r>
      </w:hyperlink>
      <w:r w:rsidRPr="003C60B6">
        <w:rPr>
          <w:rFonts w:ascii="Times New Roman" w:hAnsi="Times New Roman" w:cs="Times New Roman"/>
          <w:sz w:val="24"/>
          <w:szCs w:val="24"/>
        </w:rPr>
        <w:t xml:space="preserve"> настоящих Правил, осуществляются в порядке, установленном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19.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rsidP="00A14065">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8(1)</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25" w:name="P39287"/>
      <w:bookmarkEnd w:id="25"/>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ИНЫХ МЕЖБЮДЖЕТНЫХ ТРАНСФЕРТОВ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ИЗ ФЕДЕРАЛЬНОГО БЮДЖЕТА БЮДЖЕТАМ СУБЪЕКТОВ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В РАМКАХ ПОДПРОГРАММЫ "МОДЕРНИЗАЦИЯ И РАЗВИТИЕ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СОЦИАЛЬНОГО ОБСЛУЖИВАНИЯ НАСЕЛЕНИЯ"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В ЦЕЛЯХ ФИНАНСОВОГО ОБЕСПЕЧЕНИЯ (СОФИНАНСИРОВАНИЯ)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РАСХОДНЫХ ОБЯЗАТЕЛЬСТВ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lastRenderedPageBreak/>
        <w:t>ВОЗНИКАЮЩИХ ПРИ РЕАЛИЗАЦИИ МЕРОПРИЯТИЙ ПО СТРОИТЕЛЬСТВУ,</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РЕКОНСТРУКЦИИ ИЛИ КАПИТАЛЬНОМУ РЕМОНТУ ОБЪЕКТОВ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СФЕРЕ СОЦИАЛЬНОГО ОБСЛУЖИВАНИЯ ГРАЖДАН</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bookmarkStart w:id="26" w:name="P39301"/>
      <w:bookmarkEnd w:id="26"/>
      <w:r w:rsidRPr="003C60B6">
        <w:rPr>
          <w:rFonts w:ascii="Times New Roman" w:hAnsi="Times New Roman" w:cs="Times New Roman"/>
          <w:sz w:val="24"/>
          <w:szCs w:val="24"/>
        </w:rPr>
        <w:t xml:space="preserve">1. Настоящие Правила устанавливают цели, условия и порядок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w:t>
      </w:r>
      <w:hyperlink w:anchor="P4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в целях финансового обеспечения (софинансирования)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(далее соответственно - иные межбюджетные трансферты, мероприятия, объекты).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 Иные межбюджетные трансферты предоставляются в соответствии со сводной бюджетной росписью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39301"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Предоставление иных межбюджетных трансфертов осуществляется на основании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иных межбюджетных трансфертов (далее - соглашение), которое заключается в соответствии с типовой формой, утвержденной Министерством финансов Российской Федерации. Соглашение содержит следующие положения: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целевое назначение иных межбюджетных трансфертов;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сведения об объекте (включая назначение объекта, количество койко-мест, сроки и сметную стоимость его строительства, реконструкции или капитального ремонта);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сведения о размере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размер иных межбюджетных трансфертов, порядок, условия и сроки их перечисления в бюджет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график финансового обеспечения мероприятий, в целях финансового обеспечения (софинансирования) которых предоставляются иные межбюджетные трансферты;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значения показателей результативности расходов бюджета субъекта Российской Федерации, в целях финансового обеспечения которых предоставляются иные межбюджетные трансферты (далее - показатели результативности), и обязательства субъекта Российской Федерации по их достижению;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сроки реализации мероприятий;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з) порядок осуществления контроля за соблюдением субъектом Российской Федерации условий, установленных при предоставлении иных межбюджетных трансфертов, а также за осуществлением расходов бюджета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и) реквизиты правовых актов субъекта Российской Федерации, устанавливающих расходные обязательства субъекта Российской Федерации, в целях финансового обеспечения (софинансирования) которых предоставляются иные межбюджетные трансферты;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 сроки представления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 о расходах бюджета субъекта Российской Федерации, в целях финансового обеспечения которых предоставляются иные межбюджетные трансферты, о достижении значений показателей результативности и об исполнении графика выполнения мероприятий;</w:t>
      </w:r>
    </w:p>
    <w:p w:rsidR="007A323D" w:rsidRPr="003C60B6" w:rsidRDefault="007A323D">
      <w:pPr>
        <w:pStyle w:val="ConsPlusNormal"/>
        <w:spacing w:before="220"/>
        <w:ind w:firstLine="540"/>
        <w:jc w:val="both"/>
        <w:rPr>
          <w:rFonts w:ascii="Times New Roman" w:hAnsi="Times New Roman" w:cs="Times New Roman"/>
          <w:sz w:val="24"/>
          <w:szCs w:val="24"/>
        </w:rPr>
      </w:pPr>
      <w:bookmarkStart w:id="27" w:name="P39314"/>
      <w:bookmarkEnd w:id="27"/>
      <w:r w:rsidRPr="003C60B6">
        <w:rPr>
          <w:rFonts w:ascii="Times New Roman" w:hAnsi="Times New Roman" w:cs="Times New Roman"/>
          <w:sz w:val="24"/>
          <w:szCs w:val="24"/>
        </w:rPr>
        <w:t>л) указание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функций по исполнению (координации исполнения) соглашения со стороны субъекта Российской Федерации и представлению отчетности;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м) порядок возврата иных межбюджетных трансфертов в случае установления по итогам проверок факта нарушения условий предоставления иных межбюджетных трансфертов, определенных настоящими Правилами и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 право Министерства труда и социальной защиты Российской Федерации на проведение проверок соблюдения условий, установленных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 ответственность сторон за нарушение условий соглашения;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 условие о вступлении в силу соглашения.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4. Критерием отбора субъектов Российской Федерации для предоставления иных межбюджетных трансфертов является наличие поручения или указания Президента Российской Федерации либо поручения Председателя Правительства Российской Федерации о строительстве, реконструкции или капитальном ремонте объекта на территории конкретного субъекта Российской Федерации в рамках государственной </w:t>
      </w:r>
      <w:hyperlink w:anchor="P4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а также письменного обязательства субъекта Российской Федерации о реализации мероприятий в сроки, установленные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bookmarkStart w:id="28" w:name="P39320"/>
      <w:bookmarkEnd w:id="28"/>
      <w:r w:rsidRPr="003C60B6">
        <w:rPr>
          <w:rFonts w:ascii="Times New Roman" w:hAnsi="Times New Roman" w:cs="Times New Roman"/>
          <w:sz w:val="24"/>
          <w:szCs w:val="24"/>
        </w:rPr>
        <w:t>5. Условиями предоставления иных межбюджетных трансфертов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в бюджете субъекта Российской Федерации на соответствующий финансовый год и плановый период бюджетных ассигнований на исполнение расходных обязательств, в целях финансового обеспечения (софинансирования) которых предоставляются иные межбюджетные трансферты, в объемах, необходимых для их исполнения;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наличие нормативных правовых актов субъекта Российской Федерации, устанавливающих расходные обязательства субъекта Российской Федерации, в целях финансового обеспечения (софинансирования) которых предоставляются иные </w:t>
      </w:r>
      <w:r w:rsidRPr="003C60B6">
        <w:rPr>
          <w:rFonts w:ascii="Times New Roman" w:hAnsi="Times New Roman" w:cs="Times New Roman"/>
          <w:sz w:val="24"/>
          <w:szCs w:val="24"/>
        </w:rPr>
        <w:lastRenderedPageBreak/>
        <w:t>межбюджетные трансферты;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наличие правового акта субъекта Российской Федерации, утверждающего перечень мероприятий, в целях финансового обеспечения (софинансирования) которых предоставляются иные межбюджетные трансферты;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наличие правоустанавливающих документов на земельный участок, предназначенный для строительства или реконструкции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использование экономически эффективной проектной документации повторного использования (при наличии такой документации);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письменное обязательство субъекта Российской Федерации по обеспечению соответствия значений показателей результативности, фактически достигнутых в рамках реализации мероприятий, значениям показателей результативности, установленным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заявка субъекта Российской Федерации (в свободной форме) на предоставление иных межбюджетных трансфертов в целях финансового обеспечения (софинансирования) расходных обязательств субъекта Российской Федерации, возникающих при реализации мероприятий;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 справка высшего исполнительного органа государственной власти субъекта Российской Федерации о степени технической готовности объекта на момент заключения соглашения.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6. При заключении соглашения высший исполнительный орган государственной власти субъекта Российской Федерации представляет в Министерство труда и социальной защиты Российской Федерации в свободной форме на бумажном носителе отчет об исполнении условий предоставления иных межбюджетных трансфертов, предусмотренных </w:t>
      </w:r>
      <w:hyperlink w:anchor="P39320" w:history="1">
        <w:r w:rsidRPr="003C60B6">
          <w:rPr>
            <w:rFonts w:ascii="Times New Roman" w:hAnsi="Times New Roman" w:cs="Times New Roman"/>
            <w:color w:val="0000FF"/>
            <w:sz w:val="24"/>
            <w:szCs w:val="24"/>
          </w:rPr>
          <w:t>пунктом 5</w:t>
        </w:r>
      </w:hyperlink>
      <w:r w:rsidRPr="003C60B6">
        <w:rPr>
          <w:rFonts w:ascii="Times New Roman" w:hAnsi="Times New Roman" w:cs="Times New Roman"/>
          <w:sz w:val="24"/>
          <w:szCs w:val="24"/>
        </w:rPr>
        <w:t xml:space="preserve"> настоящих Правил, в том числе с приложением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подготовленной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bookmarkStart w:id="29" w:name="P39330"/>
      <w:bookmarkEnd w:id="29"/>
      <w:r w:rsidRPr="003C60B6">
        <w:rPr>
          <w:rFonts w:ascii="Times New Roman" w:hAnsi="Times New Roman" w:cs="Times New Roman"/>
          <w:sz w:val="24"/>
          <w:szCs w:val="24"/>
        </w:rPr>
        <w:t>7. Оценка эффективности расходов бюджета субъекта Российской Федерации, в целях финансового обеспечения (софинансирования) которых предоставляются иные межбюджетные трансферты, осуществляется Министерством труда и социальной защиты Российской Федерации на основе достижения следующих показателей результативности, предусмотренных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уровень технической готовности объекта, достигнутый в результате использования иных межбюджетных трансфертов;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количество введенных койко-мест в организациях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численность граждан, которым улучшены условия обслуживания в организациях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Потребность i-го субъекта Российской Федерации в софинансировании из федерального бюджета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15"/>
          <w:sz w:val="24"/>
          <w:szCs w:val="24"/>
        </w:rPr>
        <w:pict>
          <v:shape id="_x0000_i1028" style="width:76.5pt;height:26.25pt" coordsize="" o:spt="100" adj="0,,0" path="" filled="f" stroked="f">
            <v:stroke joinstyle="miter"/>
            <v:imagedata r:id="rId156" o:title="base_1_382149_32771"/>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общее количество объектов в i-м субъекте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xml:space="preserve"> - потребность в софинансировании из федерального бюджета строительства, реконструкции или капитального ремонта j-го объекта в i-м субъекте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Потребность в софинансировании из федерального бюджета строительства, реконструкции или капитального ремонта j-го объекта в i-м субъекте Российской Федерации (C</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ji</w:t>
      </w:r>
      <w:r w:rsidRPr="003C60B6">
        <w:rPr>
          <w:rFonts w:ascii="Times New Roman" w:hAnsi="Times New Roman" w:cs="Times New Roman"/>
          <w:sz w:val="24"/>
          <w:szCs w:val="24"/>
        </w:rPr>
        <w:t xml:space="preserve"> x 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ji</w:t>
      </w:r>
      <w:r w:rsidRPr="003C60B6">
        <w:rPr>
          <w:rFonts w:ascii="Times New Roman" w:hAnsi="Times New Roman" w:cs="Times New Roman"/>
          <w:sz w:val="24"/>
          <w:szCs w:val="24"/>
        </w:rPr>
        <w:t xml:space="preserve"> - стоимость строительства или реконструкции j-го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без учета стоимости проектных и изыскательских работ в i-м субъекте Российской Федерации (в ценах соответствующих лет);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уровень софинансирования расходного обязательства i-го субъекта Российской Федерации из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10. Уровень софинансирования расходного обязательства субъекта Российской Федерации из федерального бюджета устанавливается в соответствии с </w:t>
      </w:r>
      <w:hyperlink r:id="rId157" w:history="1">
        <w:r w:rsidRPr="003C60B6">
          <w:rPr>
            <w:rFonts w:ascii="Times New Roman" w:hAnsi="Times New Roman" w:cs="Times New Roman"/>
            <w:color w:val="0000FF"/>
            <w:sz w:val="24"/>
            <w:szCs w:val="24"/>
          </w:rPr>
          <w:t>предельным уровнем</w:t>
        </w:r>
      </w:hyperlink>
      <w:r w:rsidRPr="003C60B6">
        <w:rPr>
          <w:rFonts w:ascii="Times New Roman" w:hAnsi="Times New Roman" w:cs="Times New Roman"/>
          <w:sz w:val="24"/>
          <w:szCs w:val="24"/>
        </w:rPr>
        <w:t xml:space="preserve">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утвержденным Правительством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11. Орган исполнительной власти субъекта Российской Федерации, предусмотренный </w:t>
      </w:r>
      <w:hyperlink w:anchor="P39314" w:history="1">
        <w:r w:rsidRPr="003C60B6">
          <w:rPr>
            <w:rFonts w:ascii="Times New Roman" w:hAnsi="Times New Roman" w:cs="Times New Roman"/>
            <w:color w:val="0000FF"/>
            <w:sz w:val="24"/>
            <w:szCs w:val="24"/>
          </w:rPr>
          <w:t>подпунктом "л" пункта 3</w:t>
        </w:r>
      </w:hyperlink>
      <w:r w:rsidRPr="003C60B6">
        <w:rPr>
          <w:rFonts w:ascii="Times New Roman" w:hAnsi="Times New Roman" w:cs="Times New Roman"/>
          <w:sz w:val="24"/>
          <w:szCs w:val="24"/>
        </w:rPr>
        <w:t xml:space="preserve"> настоящих Правил, представляет в Министерство труда и социальной защиты Российской Федерации ежеквартально, не позднее 5-го числа месяца, следующего за отчетным кварталом, отчеты о расходах бюджета субъекта Российской Федерации, в целях финансового обеспечения которых предоставляются иные межбюджетные трансферты, о достижении значений показателей результативности и об исполнении графика выполнения мероприятий.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13. Внесение в соглашение изменений, предусматривающих ухудшение значений показателей результативности,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(в случае документального подтверждения), изменения значений целевых показателей (индикаторов) государственной </w:t>
      </w:r>
      <w:hyperlink w:anchor="P4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а также в случае существенного (более чем на 20 процентов) сокращения размера иных межбюджетных трансфертов.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14. 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достижению показателей результативности, предусмотренных соглашением в соответствии с </w:t>
      </w:r>
      <w:hyperlink w:anchor="P39330" w:history="1">
        <w:r w:rsidRPr="003C60B6">
          <w:rPr>
            <w:rFonts w:ascii="Times New Roman" w:hAnsi="Times New Roman" w:cs="Times New Roman"/>
            <w:color w:val="0000FF"/>
            <w:sz w:val="24"/>
            <w:szCs w:val="24"/>
          </w:rPr>
          <w:t>пунктом 7</w:t>
        </w:r>
      </w:hyperlink>
      <w:r w:rsidRPr="003C60B6">
        <w:rPr>
          <w:rFonts w:ascii="Times New Roman" w:hAnsi="Times New Roman" w:cs="Times New Roman"/>
          <w:sz w:val="24"/>
          <w:szCs w:val="24"/>
        </w:rPr>
        <w:t xml:space="preserve"> настоящих Правил, и до первой даты представления отчетности о достижении значений показателей результативности в соответствии с соглашением в году, следующем за годом предоставления иных межбюджетных трансфертов,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трансферта</w:t>
      </w:r>
      <w:r w:rsidRPr="003C60B6">
        <w:rPr>
          <w:rFonts w:ascii="Times New Roman" w:hAnsi="Times New Roman" w:cs="Times New Roman"/>
          <w:sz w:val="24"/>
          <w:szCs w:val="24"/>
        </w:rPr>
        <w:t xml:space="preserve"> x k x m / n) x 0,1,</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трансферта</w:t>
      </w:r>
      <w:r w:rsidRPr="003C60B6">
        <w:rPr>
          <w:rFonts w:ascii="Times New Roman" w:hAnsi="Times New Roman" w:cs="Times New Roman"/>
          <w:sz w:val="24"/>
          <w:szCs w:val="24"/>
        </w:rPr>
        <w:t xml:space="preserve"> - размер иных межбюджетных трансфертов, предоставленных бюджету субъекта Российской Федерации в отчетном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k - коэффициент возврата иных межбюджетных трансфертов;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m - количество показателей результативности, по которым индекс, отражающий уровень недостижения i-го показателя результативности, имеет положительное значение;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общее количество показателей результативности.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Коэффициент возврата иных межбюджетных трансфертов (k)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k = SUM 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m,</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 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индекс, отражающий уровень недостижения i-го показателя результативности.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 результативности.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16. Индекс, отражающий уровень недостижения i-го показателя результативности (D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1 - T</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T</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фактически достигнутое значение i-го показателя результативности на отчетную дату;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плановое значение i-го показателя результативности, установленное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17.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18. Ответственность за достоверность представляемых в Министерство труда и социальной защиты Российской Федерации сведений возлагается на высший исполнительный орган государственной власти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19. 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A323D" w:rsidRPr="003C60B6" w:rsidRDefault="007A323D" w:rsidP="00891BC3">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8(2)</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30" w:name="P39387"/>
      <w:bookmarkEnd w:id="30"/>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В 2019 ГОДУ</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ИНЫХ МЕЖБЮДЖЕТНЫХ ТРАНСФЕРТОВ ИЗ ФЕДЕРАЛЬНОГО БЮДЖЕТА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БЮДЖЕТАМ СУБЪЕКТОВ РОССИЙСКОЙ ФЕДЕРАЦИИ НА ПРИОБРЕТЕНИЕ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АВТОТРАНСПОРТА В ЦЕЛЯХ ОСУЩЕСТВЛЕНИЯ ДОСТАВКИ ЛИЦ СТАРШЕ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65 ЛЕТ, ПРОЖИВАЮЩИХ В СЕЛЬСКОЙ МЕСТНОСТИ,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МЕДИЦИНСКИЕ ОРГАНИЗАЦИИ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bookmarkStart w:id="31" w:name="P39397"/>
      <w:bookmarkEnd w:id="31"/>
      <w:r w:rsidRPr="003C60B6">
        <w:rPr>
          <w:rFonts w:ascii="Times New Roman" w:hAnsi="Times New Roman" w:cs="Times New Roman"/>
          <w:sz w:val="24"/>
          <w:szCs w:val="24"/>
        </w:rPr>
        <w:t>1. Настоящие Правила устанавливают цели, порядок и условия предоставления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(далее - иные межбюджетные трансферты) в рамках федерального проекта "Старшее поколение" национального проекта "Демография".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 Иные межбюджетные трансферты предоставляются в пределах бюджетных ассигнований, предусмотренных в федеральном бюджете,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39397"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Распределение иных межбюджетных трансфертов утверждается федеральным законом о федеральном бюджете на очередной финансовый год и плановый период.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Условиями предоставления иных межбюджетных трансфертов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правовых актов субъекта Российской Федерации, утверждающих перечень мероприятий, направленных на обеспечение доставки лиц старше 65 лет, проживающих в сельской местности, в медицинские организации;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труда и социальной защиты Российской Федерации в части предоставления иных межбюджетных трансфертов (далее - уполномоченный орган);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гарантийное письмо высшего исполнительного органа государственной власти субъекта Российской Федерации с обязательством приобрести автотранспорт российского производства в целях осуществления доставки лиц старше 65 лет, проживающих в сельской местности, в медицинские организации с описанием количества мобильных бригад, </w:t>
      </w:r>
      <w:r w:rsidRPr="003C60B6">
        <w:rPr>
          <w:rFonts w:ascii="Times New Roman" w:hAnsi="Times New Roman" w:cs="Times New Roman"/>
          <w:sz w:val="24"/>
          <w:szCs w:val="24"/>
        </w:rPr>
        <w:lastRenderedPageBreak/>
        <w:t>которые будут созданы в результате приобретения автотранспорта.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5. В целях получения иного межбюджетного трансферта уполномоченный орган по запросу Министерства труда и социальной защиты Российской Федерации представляет соответствующую заявку.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Размер иного межбюджетного трансферта (Ci), предоставляемого из федерального бюджета бюджету i-го субъекта Российской Федерации,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lang w:val="en-US"/>
        </w:rPr>
      </w:pPr>
      <w:r w:rsidRPr="003C60B6">
        <w:rPr>
          <w:rFonts w:ascii="Times New Roman" w:hAnsi="Times New Roman" w:cs="Times New Roman"/>
          <w:sz w:val="24"/>
          <w:szCs w:val="24"/>
          <w:lang w:val="en-US"/>
        </w:rPr>
        <w:t>Ci = O x (Di / F) x G,</w:t>
      </w:r>
    </w:p>
    <w:p w:rsidR="007A323D" w:rsidRPr="003C60B6" w:rsidRDefault="007A323D">
      <w:pPr>
        <w:pStyle w:val="ConsPlusNormal"/>
        <w:jc w:val="both"/>
        <w:rPr>
          <w:rFonts w:ascii="Times New Roman" w:hAnsi="Times New Roman" w:cs="Times New Roman"/>
          <w:sz w:val="24"/>
          <w:szCs w:val="24"/>
          <w:lang w:val="en-US"/>
        </w:rPr>
      </w:pPr>
    </w:p>
    <w:p w:rsidR="007A323D" w:rsidRPr="003C60B6" w:rsidRDefault="007A323D">
      <w:pPr>
        <w:pStyle w:val="ConsPlusNormal"/>
        <w:ind w:firstLine="540"/>
        <w:jc w:val="both"/>
        <w:rPr>
          <w:rFonts w:ascii="Times New Roman" w:hAnsi="Times New Roman" w:cs="Times New Roman"/>
          <w:sz w:val="24"/>
          <w:szCs w:val="24"/>
          <w:lang w:val="en-US"/>
        </w:rPr>
      </w:pPr>
      <w:r w:rsidRPr="003C60B6">
        <w:rPr>
          <w:rFonts w:ascii="Times New Roman" w:hAnsi="Times New Roman" w:cs="Times New Roman"/>
          <w:sz w:val="24"/>
          <w:szCs w:val="24"/>
        </w:rPr>
        <w:t>где</w:t>
      </w:r>
      <w:r w:rsidRPr="003C60B6">
        <w:rPr>
          <w:rFonts w:ascii="Times New Roman" w:hAnsi="Times New Roman" w:cs="Times New Roman"/>
          <w:sz w:val="24"/>
          <w:szCs w:val="24"/>
          <w:lang w:val="en-US"/>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O - общий объем бюджетных ассигнований, предусмотренных федеральным законом о федеральном бюджете на 2019 год на предоставление иных межбюджетных трансфертов;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Di - численность лиц старше 65 лет, проживающих в сельской местности,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F - численность лиц старше 65 лет, проживающих в сельской местности, в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G - коэффициент эксплуатации автотранспорта, определяемый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G = N / P,</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средняя стоимость автотранспорта;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P - коэффициент загрузки автотранспорта, определяемый исходя из планируемого количества выездов в неделю и среднего количества пассажирских мест в автотранспорте.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7. Размер иного межбюджетного трансферта, предоставляемого из федерального бюджета бюджету i-го субъекта Российской Федерации, не может превышать размер иного межбюджетного трансферта, указанный в заявке уполномоченного органа, а также не может быть меньше объема средств, необходимых для закупки одного автомобиля.</w:t>
      </w:r>
    </w:p>
    <w:p w:rsidR="007A323D" w:rsidRPr="003C60B6" w:rsidRDefault="007A323D">
      <w:pPr>
        <w:pStyle w:val="ConsPlusNormal"/>
        <w:spacing w:before="220"/>
        <w:ind w:firstLine="540"/>
        <w:jc w:val="both"/>
        <w:rPr>
          <w:rFonts w:ascii="Times New Roman" w:hAnsi="Times New Roman" w:cs="Times New Roman"/>
          <w:sz w:val="24"/>
          <w:szCs w:val="24"/>
        </w:rPr>
      </w:pPr>
      <w:bookmarkStart w:id="32" w:name="P39421"/>
      <w:bookmarkEnd w:id="32"/>
      <w:r w:rsidRPr="003C60B6">
        <w:rPr>
          <w:rFonts w:ascii="Times New Roman" w:hAnsi="Times New Roman" w:cs="Times New Roman"/>
          <w:sz w:val="24"/>
          <w:szCs w:val="24"/>
        </w:rPr>
        <w:t>В целях приоритетного характера финансового обеспечения социально-экономического развития Дальневосточного федерального округа, Байкальского региона, Северо-Кавказского федерального округа, Арктической зоны Российской Федерации и Республики Крым при распределении иного межбюджетного трансферта заявки уполномоченных органов, входящих в состав указанных регионов, учитываются в полном объеме.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8. В случае если в результате распределения иных межбюджетных трансфертов объем иного межбюджетного трансферта бюджета субъекта Российской Федерации превышает размер иного межбюджетного трансферта, указанный в заявке уполномоченного органа, бюджетные ассигнования в сумме, превышающей размер иного межбюджетного трансферта, указанный в заявке уполномоченного органа, подлежат распределению между субъектами Российской Федерации, за исключением субъектов Российской Федерации, указанных в </w:t>
      </w:r>
      <w:hyperlink w:anchor="P39421" w:history="1">
        <w:r w:rsidRPr="003C60B6">
          <w:rPr>
            <w:rFonts w:ascii="Times New Roman" w:hAnsi="Times New Roman" w:cs="Times New Roman"/>
            <w:color w:val="0000FF"/>
            <w:sz w:val="24"/>
            <w:szCs w:val="24"/>
          </w:rPr>
          <w:t>абзаце втором пункта 7</w:t>
        </w:r>
      </w:hyperlink>
      <w:r w:rsidRPr="003C60B6">
        <w:rPr>
          <w:rFonts w:ascii="Times New Roman" w:hAnsi="Times New Roman" w:cs="Times New Roman"/>
          <w:sz w:val="24"/>
          <w:szCs w:val="24"/>
        </w:rPr>
        <w:t xml:space="preserve"> настоящих Правил, и субъектов Российской Федерации, у которых объем средств по указанной заявке не превышает размера иного </w:t>
      </w:r>
      <w:r w:rsidRPr="003C60B6">
        <w:rPr>
          <w:rFonts w:ascii="Times New Roman" w:hAnsi="Times New Roman" w:cs="Times New Roman"/>
          <w:sz w:val="24"/>
          <w:szCs w:val="24"/>
        </w:rPr>
        <w:lastRenderedPageBreak/>
        <w:t>межбюджетного трансферта, пропорционально расчетному объему иного межбюджетного трансферта, предусмотренному для этих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В случае отсутствия у субъекта Российской Федерации потребности в ином межбюджетном трансферте в утвержденном размере размер иного межбюджетного трансферта подлежит сокращению на основании письменного подтверждения субъектом Российской Федерации отсутствия потребности в указанном трансферте и достижения субъектом Российской Федерации результата предоставления иного межбюджетного трансферта.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Невостребованные иные межбюджетные трансферты подлежат перераспределению между другими субъектами Российской Федерации, имеющими право на их получение, в соответствии с настоящими Правилами.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Результатом предоставления иного межбюджетного трансферта являются приобретенные автомобили для осуществления доставки лиц старше 65 лет, проживающих в сельской местности, в медицинские организации в количестве, соответствующем гарантийному письму высшего исполнительного органа государственной власти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11. Иные межбюджетные трансферты перечисляются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В случае если субъектом Российской Федерации по состоянию на 31 декабря 2019 г. допущены нарушения обязательств по достижению значений результата предоставления иных межбюджетных трансфертов и до первой даты представления отчета о достижении значений результата предоставления иных межбюджетных трансфертов в 2020 году указанные нарушения не устранены, объем средств, подлежащий возврату из бюджета субъекта Российской Федерации в федеральный бюджет до 1 июня 2020 г. (V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рассчитывается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иного межбюджетного трансферта</w:t>
      </w:r>
      <w:r w:rsidRPr="003C60B6">
        <w:rPr>
          <w:rFonts w:ascii="Times New Roman" w:hAnsi="Times New Roman" w:cs="Times New Roman"/>
          <w:sz w:val="24"/>
          <w:szCs w:val="24"/>
        </w:rPr>
        <w:t xml:space="preserve"> x 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 0,1,</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иного межбюджетного трансферта</w:t>
      </w:r>
      <w:r w:rsidRPr="003C60B6">
        <w:rPr>
          <w:rFonts w:ascii="Times New Roman" w:hAnsi="Times New Roman" w:cs="Times New Roman"/>
          <w:sz w:val="24"/>
          <w:szCs w:val="24"/>
        </w:rPr>
        <w:t xml:space="preserve"> - размер иного межбюджетного трансферта, предоставленного бюджету субъекта Российской Федерации в 2019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Di - индекс, отражающий уровень недостижения i-го результата предоставления иного межбюджетного трансферта.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Индекс, отражающий уровень недостижения i-го результата предоставления иного межбюджетного трансферта (D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D</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1 - T</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T</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фактически достигнутое значение i-го результата предоставления иного межбюджетного трансферта на отчетную дату;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плановое значение i-го результата предоставления иного межбюджетного </w:t>
      </w:r>
      <w:r w:rsidRPr="003C60B6">
        <w:rPr>
          <w:rFonts w:ascii="Times New Roman" w:hAnsi="Times New Roman" w:cs="Times New Roman"/>
          <w:sz w:val="24"/>
          <w:szCs w:val="24"/>
        </w:rPr>
        <w:lastRenderedPageBreak/>
        <w:t>трансферта.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 Основанием для освобождения субъектов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Оценка эффективности предоставления иного межбюджетного трансферта осуществляется Министерством труда и социальной защиты Российской Федерации путем сравнения планируемых и достигнутых субъектом Российской Федерации значений результатов предоставления иного межбюджетного трансферта на основании представляемого отчета высшего исполнительного органа государственной власти субъекта Российской Федерации о достижении значений результата предоставления иного межбюджетного трансферта.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15. Отчеты об осуществлении расходов бюджета субъекта Российской Федерации, источником финансового обеспечения которого является иной межбюджетный трансферт, а также об исполнении условий предоставления иного межбюджетного трансферта представляются в </w:t>
      </w:r>
      <w:hyperlink r:id="rId158" w:history="1">
        <w:r w:rsidRPr="003C60B6">
          <w:rPr>
            <w:rFonts w:ascii="Times New Roman" w:hAnsi="Times New Roman" w:cs="Times New Roman"/>
            <w:color w:val="0000FF"/>
            <w:sz w:val="24"/>
            <w:szCs w:val="24"/>
          </w:rPr>
          <w:t>порядке</w:t>
        </w:r>
      </w:hyperlink>
      <w:r w:rsidRPr="003C60B6">
        <w:rPr>
          <w:rFonts w:ascii="Times New Roman" w:hAnsi="Times New Roman" w:cs="Times New Roman"/>
          <w:sz w:val="24"/>
          <w:szCs w:val="24"/>
        </w:rPr>
        <w:t xml:space="preserve"> и по форме, которые установлены Министерством труда и социальной защиты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16. Ответственность за достоверность сведений, представляемых в Министерство труда и социальной защиты Российской Федерации, и соблюдение условий, предусмотренных настоящими Правилами, возлагается на уполномоченный орган.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17. В случае нарушения субъектом Российской Федерации условий предоставления иного межбюджетного трансферта, предусмотренных настоящими Правилами, в том числе невозврата в установленном порядке субъектом Российской Федерации средств в федеральный бюджет, к нему применяются бюджетные меры принуждения, предусмотренные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18. Контроль за соблюдением условий предоставления иных межбюджетных трансфертов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8(3)</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33" w:name="P39458"/>
      <w:bookmarkEnd w:id="33"/>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РЕАЛИЗАЦИЮ ПРОГРАММ, НАПРАВЛЕННЫХ НА ОБЕСПЕЧЕНИЕ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БЕЗОПАСНЫХ И КОМФОРТНЫХ УСЛОВИЙ ПРЕДОСТАВЛЕНИЯ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СОЦИАЛЬНЫХ УСЛУГ В СФЕРЕ СОЦИАЛЬНОГО ОБСЛУЖИВАНИЯ</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bookmarkStart w:id="34" w:name="P39469"/>
      <w:bookmarkEnd w:id="34"/>
      <w:r w:rsidRPr="003C60B6">
        <w:rPr>
          <w:rFonts w:ascii="Times New Roman" w:hAnsi="Times New Roman" w:cs="Times New Roman"/>
          <w:sz w:val="24"/>
          <w:szCs w:val="24"/>
        </w:rP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59" w:history="1">
        <w:r w:rsidRPr="003C60B6">
          <w:rPr>
            <w:rFonts w:ascii="Times New Roman" w:hAnsi="Times New Roman" w:cs="Times New Roman"/>
            <w:color w:val="0000FF"/>
            <w:sz w:val="24"/>
            <w:szCs w:val="24"/>
          </w:rPr>
          <w:t>проекта</w:t>
        </w:r>
      </w:hyperlink>
      <w:r w:rsidRPr="003C60B6">
        <w:rPr>
          <w:rFonts w:ascii="Times New Roman" w:hAnsi="Times New Roman" w:cs="Times New Roman"/>
          <w:sz w:val="24"/>
          <w:szCs w:val="24"/>
        </w:rPr>
        <w:t xml:space="preserve"> "Старшее поколение" национального проекта "Демография" (далее соответственно - федеральный проект, субсидия),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 по строительству (реконструкции) зданий организаций, осуществляющих стационарное социальное обслуживание, и (или) их объектов, завершению их строительства (реконструкции).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35" w:name="P39471"/>
      <w:bookmarkEnd w:id="35"/>
      <w:r w:rsidRPr="003C60B6">
        <w:rPr>
          <w:rFonts w:ascii="Times New Roman" w:hAnsi="Times New Roman" w:cs="Times New Roman"/>
          <w:sz w:val="24"/>
          <w:szCs w:val="24"/>
        </w:rPr>
        <w:t xml:space="preserve">2. Утратил силу. - </w:t>
      </w:r>
      <w:hyperlink r:id="rId160"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28.08.2019 N 1106.</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39469"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4. Адресное (пообъектное) распределение субсидий с указанием размеров субсидии утверждается (определяется) в соответствии с </w:t>
      </w:r>
      <w:hyperlink r:id="rId161" w:history="1">
        <w:r w:rsidRPr="003C60B6">
          <w:rPr>
            <w:rFonts w:ascii="Times New Roman" w:hAnsi="Times New Roman" w:cs="Times New Roman"/>
            <w:color w:val="0000FF"/>
            <w:sz w:val="24"/>
            <w:szCs w:val="24"/>
          </w:rPr>
          <w:t>пунктами 5</w:t>
        </w:r>
      </w:hyperlink>
      <w:r w:rsidRPr="003C60B6">
        <w:rPr>
          <w:rFonts w:ascii="Times New Roman" w:hAnsi="Times New Roman" w:cs="Times New Roman"/>
          <w:sz w:val="24"/>
          <w:szCs w:val="24"/>
        </w:rPr>
        <w:t xml:space="preserve"> и </w:t>
      </w:r>
      <w:hyperlink r:id="rId162" w:history="1">
        <w:r w:rsidRPr="003C60B6">
          <w:rPr>
            <w:rFonts w:ascii="Times New Roman" w:hAnsi="Times New Roman" w:cs="Times New Roman"/>
            <w:color w:val="0000FF"/>
            <w:sz w:val="24"/>
            <w:szCs w:val="24"/>
          </w:rPr>
          <w:t>7</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При этом в случае утверждения указанного распределения субсидий актом Министерства труда и социальной защиты Российской Федерации проект такого акта подлежит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5. Условиями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bookmarkStart w:id="36" w:name="P39477"/>
      <w:bookmarkEnd w:id="36"/>
      <w:r w:rsidRPr="003C60B6">
        <w:rPr>
          <w:rFonts w:ascii="Times New Roman" w:hAnsi="Times New Roman" w:cs="Times New Roman"/>
          <w:sz w:val="24"/>
          <w:szCs w:val="24"/>
        </w:rPr>
        <w:t>а) наличие правовых актов субъекта Российской Федерации, утверждающих в том числе 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возникающих при реализации мероприятий, направленных на обеспечение безопасных и комфортных условий предоставления социальных услуг в сфере социального обслуживания, софинансирование которых осуществляется из федерального бюджета, в размере,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163"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(далее - соглашение).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64" w:history="1">
        <w:r w:rsidRPr="003C60B6">
          <w:rPr>
            <w:rFonts w:ascii="Times New Roman" w:hAnsi="Times New Roman" w:cs="Times New Roman"/>
            <w:color w:val="0000FF"/>
            <w:sz w:val="24"/>
            <w:szCs w:val="24"/>
          </w:rPr>
          <w:t>типовой формой</w:t>
        </w:r>
      </w:hyperlink>
      <w:r w:rsidRPr="003C60B6">
        <w:rPr>
          <w:rFonts w:ascii="Times New Roman" w:hAnsi="Times New Roman" w:cs="Times New Roman"/>
          <w:sz w:val="24"/>
          <w:szCs w:val="24"/>
        </w:rPr>
        <w:t xml:space="preserve">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w:t>
      </w:r>
      <w:hyperlink w:anchor="P39469"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 в том числе в целях достижения значений результата использования субсидии, предусмотренного соглашением, что не влечет за собой обязательств Российской Федерации по увеличению размера предоставляемой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7. Субсидия предоставляется при наличии заключенного в государственной интегрированной информационной системе управления общественными финансами "Электронный бюджет" соглашения, которое должно содержать в том числе условия, предусмотренные </w:t>
      </w:r>
      <w:hyperlink r:id="rId165" w:history="1">
        <w:r w:rsidRPr="003C60B6">
          <w:rPr>
            <w:rFonts w:ascii="Times New Roman" w:hAnsi="Times New Roman" w:cs="Times New Roman"/>
            <w:color w:val="0000FF"/>
            <w:sz w:val="24"/>
            <w:szCs w:val="24"/>
          </w:rPr>
          <w:t>абзацами вторым</w:t>
        </w:r>
      </w:hyperlink>
      <w:r w:rsidRPr="003C60B6">
        <w:rPr>
          <w:rFonts w:ascii="Times New Roman" w:hAnsi="Times New Roman" w:cs="Times New Roman"/>
          <w:sz w:val="24"/>
          <w:szCs w:val="24"/>
        </w:rPr>
        <w:t xml:space="preserve"> - </w:t>
      </w:r>
      <w:hyperlink r:id="rId166" w:history="1">
        <w:r w:rsidRPr="003C60B6">
          <w:rPr>
            <w:rFonts w:ascii="Times New Roman" w:hAnsi="Times New Roman" w:cs="Times New Roman"/>
            <w:color w:val="0000FF"/>
            <w:sz w:val="24"/>
            <w:szCs w:val="24"/>
          </w:rPr>
          <w:t>седьмым подпункта "л(1)" пункта 10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соглашении содержатся: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положение, предусматривающее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строительства (реконструкции),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четырех сторон (точек) строящегося (реконструируемого)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обязательства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в целях софинансирования которых предоставляются субсидии, авансовых платежей в размере, не превышающем 30 процентов суммы соответствующего договора (государственного контракта), если иное не предусмотрено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до получателей средств бюджета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обязательство не предусматривать объекты капитального строительства и объекты недвижимого имущества, в целях софинансирования капитальных вложений в которые предоставляется субсидия, в других соглашениях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за собой ухудшения конечных результатов реализации федерального проекта.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Для предоставления субсидии субъект Российской Федерации должен соответствовать одному или нескольким следующим критериям: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 наличие очередности на размещение в стационарных организациях социального </w:t>
      </w:r>
      <w:r w:rsidRPr="003C60B6">
        <w:rPr>
          <w:rFonts w:ascii="Times New Roman" w:hAnsi="Times New Roman" w:cs="Times New Roman"/>
          <w:sz w:val="24"/>
          <w:szCs w:val="24"/>
        </w:rPr>
        <w:lastRenderedPageBreak/>
        <w:t>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д) наличие зданий организаций социального обслуживания, не соответствующих требованиям пожарной безопасности, установленным Федеральным </w:t>
      </w:r>
      <w:hyperlink r:id="rId167"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"Технический регламент о требованиях пожарной безопасности";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наличие утвержденной проектной документации по объектам капитального строительства, имеющей положительное заключение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объектов капитального строительства;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37" w:name="P39504"/>
      <w:bookmarkEnd w:id="37"/>
      <w:r w:rsidRPr="003C60B6">
        <w:rPr>
          <w:rFonts w:ascii="Times New Roman" w:hAnsi="Times New Roman" w:cs="Times New Roman"/>
          <w:sz w:val="24"/>
          <w:szCs w:val="24"/>
        </w:rPr>
        <w:t>ж) наличие государственной программы субъекта Российской Федерации, содержащей мероприятия: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созданию системы долговременного ухода за гражданами пожилого возраста и инвалидами;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модернизации уже существующей инфраструктуры организаций социального обслуживания (строительство, проведение капитального ремонта, реконструкции и текущего ремонта зданий организаций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созданию условий для развития государственно-частного партнерства;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развитию стационарозамещающих технологий предоставления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созданию условий для сопровождаемого проживания инвалидов, в том числе для проживания малыми группами в отдельных жилых помещениях.</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В соглашении устанавливаются значения одного или нескольких следующих результатов использования субсидии (в зависимости от степени готовности объекта, а также его социального и технического назначения):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прирост технической готовности объекта за текущий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количество введенных койко-мест в стационарных организациях социального обслуживания, обеспечивающих комфортное проживание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общая площадь объекта, подлежащая вводу в эксплуатацию.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11. В целях получения субсидии в очередном финансовом году и плановом периоде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до 1 февраля года, предшествующего очередному финансовому году, представляет в Министерство труда и социальной защиты Российской Федерации подписанную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лицом, уполномоченным им в установленном порядке, заявку на предоставление субсидии на очередной финансовый год и плановый период по </w:t>
      </w:r>
      <w:hyperlink r:id="rId168" w:history="1">
        <w:r w:rsidRPr="003C60B6">
          <w:rPr>
            <w:rFonts w:ascii="Times New Roman" w:hAnsi="Times New Roman" w:cs="Times New Roman"/>
            <w:color w:val="0000FF"/>
            <w:sz w:val="24"/>
            <w:szCs w:val="24"/>
          </w:rPr>
          <w:t>форме</w:t>
        </w:r>
      </w:hyperlink>
      <w:r w:rsidRPr="003C60B6">
        <w:rPr>
          <w:rFonts w:ascii="Times New Roman" w:hAnsi="Times New Roman" w:cs="Times New Roman"/>
          <w:sz w:val="24"/>
          <w:szCs w:val="24"/>
        </w:rPr>
        <w:t xml:space="preserve"> и в </w:t>
      </w:r>
      <w:hyperlink r:id="rId169" w:history="1">
        <w:r w:rsidRPr="003C60B6">
          <w:rPr>
            <w:rFonts w:ascii="Times New Roman" w:hAnsi="Times New Roman" w:cs="Times New Roman"/>
            <w:color w:val="0000FF"/>
            <w:sz w:val="24"/>
            <w:szCs w:val="24"/>
          </w:rPr>
          <w:t>порядке</w:t>
        </w:r>
      </w:hyperlink>
      <w:r w:rsidRPr="003C60B6">
        <w:rPr>
          <w:rFonts w:ascii="Times New Roman" w:hAnsi="Times New Roman" w:cs="Times New Roman"/>
          <w:sz w:val="24"/>
          <w:szCs w:val="24"/>
        </w:rPr>
        <w:t>, которые установлены Министерством труда и социальной защиты Российской Федерации (далее - заявка).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Заявка учитывается Министерством труда и социальной защиты Российской Федерации при формировании предложений к проекту федерального бюджета на очередной финансовый год и плановый период.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Нераспределенный остаток бюджетных ассигнований федерального бюджета, предусмотренный Министерству труда и социальной защиты Российской Федерации на предоставление субсидии, распределяется между субъектами Российской Федерации, имеющими право на получение субсидии в соответствии с настоящими Правилами, пропорционально размеру субсидии, определяемому в соответствии с </w:t>
      </w:r>
      <w:hyperlink w:anchor="P39540" w:history="1">
        <w:r w:rsidRPr="003C60B6">
          <w:rPr>
            <w:rFonts w:ascii="Times New Roman" w:hAnsi="Times New Roman" w:cs="Times New Roman"/>
            <w:color w:val="0000FF"/>
            <w:sz w:val="24"/>
            <w:szCs w:val="24"/>
          </w:rPr>
          <w:t>пунктом 15</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bookmarkStart w:id="38" w:name="P39521"/>
      <w:bookmarkEnd w:id="38"/>
      <w:r w:rsidRPr="003C60B6">
        <w:rPr>
          <w:rFonts w:ascii="Times New Roman" w:hAnsi="Times New Roman" w:cs="Times New Roman"/>
          <w:sz w:val="24"/>
          <w:szCs w:val="24"/>
        </w:rPr>
        <w:t xml:space="preserve">12. Уполномоченный орган по запросу Министерства труда и социальной защиты Российской Федерации представляет документы, указанные в </w:t>
      </w:r>
      <w:hyperlink w:anchor="P39550" w:history="1">
        <w:r w:rsidRPr="003C60B6">
          <w:rPr>
            <w:rFonts w:ascii="Times New Roman" w:hAnsi="Times New Roman" w:cs="Times New Roman"/>
            <w:color w:val="0000FF"/>
            <w:sz w:val="24"/>
            <w:szCs w:val="24"/>
          </w:rPr>
          <w:t>подпунктах "а"</w:t>
        </w:r>
      </w:hyperlink>
      <w:r w:rsidRPr="003C60B6">
        <w:rPr>
          <w:rFonts w:ascii="Times New Roman" w:hAnsi="Times New Roman" w:cs="Times New Roman"/>
          <w:sz w:val="24"/>
          <w:szCs w:val="24"/>
        </w:rPr>
        <w:t xml:space="preserve"> - </w:t>
      </w:r>
      <w:hyperlink w:anchor="P39569" w:history="1">
        <w:r w:rsidRPr="003C60B6">
          <w:rPr>
            <w:rFonts w:ascii="Times New Roman" w:hAnsi="Times New Roman" w:cs="Times New Roman"/>
            <w:color w:val="0000FF"/>
            <w:sz w:val="24"/>
            <w:szCs w:val="24"/>
          </w:rPr>
          <w:t>"п" пункта 16</w:t>
        </w:r>
      </w:hyperlink>
      <w:r w:rsidRPr="003C60B6">
        <w:rPr>
          <w:rFonts w:ascii="Times New Roman" w:hAnsi="Times New Roman" w:cs="Times New Roman"/>
          <w:sz w:val="24"/>
          <w:szCs w:val="24"/>
        </w:rPr>
        <w:t xml:space="preserve"> настоящих Правил, а также следующие информацию и документы: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наименование, адрес, мощность объекта капитального строительства, срок строительства, планируемый год ввода в эксплуатацию;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запрашиваемый объем софинансирования из федерального бюджета строительства объекта капитального строительства (с разбивкой по годам), а также объем межбюджетных трансфертов, ранее предоставленных из федерального бюджета в целях софинансирования строительства такого объекта (с разбивкой по годам);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сведения о целях и ожидаемых результатах строительства объекта капитального строительства, в том числе о влиянии на достижение целей федерального проекта;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г) копия государственной программы субъекта Российской Федерации (проекта государственной программы субъекта Российской Федерации), предусмотренной </w:t>
      </w:r>
      <w:hyperlink w:anchor="P39504" w:history="1">
        <w:r w:rsidRPr="003C60B6">
          <w:rPr>
            <w:rFonts w:ascii="Times New Roman" w:hAnsi="Times New Roman" w:cs="Times New Roman"/>
            <w:color w:val="0000FF"/>
            <w:sz w:val="24"/>
            <w:szCs w:val="24"/>
          </w:rPr>
          <w:t>подпунктом "ж" пункта 9</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д) копия решения (проект решения)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включенных в предусмотренный </w:t>
      </w:r>
      <w:hyperlink w:anchor="P39477" w:history="1">
        <w:r w:rsidRPr="003C60B6">
          <w:rPr>
            <w:rFonts w:ascii="Times New Roman" w:hAnsi="Times New Roman" w:cs="Times New Roman"/>
            <w:color w:val="0000FF"/>
            <w:sz w:val="24"/>
            <w:szCs w:val="24"/>
          </w:rPr>
          <w:t>подпунктом "а" пункта 5</w:t>
        </w:r>
      </w:hyperlink>
      <w:r w:rsidRPr="003C60B6">
        <w:rPr>
          <w:rFonts w:ascii="Times New Roman" w:hAnsi="Times New Roman" w:cs="Times New Roman"/>
          <w:sz w:val="24"/>
          <w:szCs w:val="24"/>
        </w:rPr>
        <w:t xml:space="preserve"> настоящих Правил перечень мероприятий, в целях софинансирования которых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13.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7,2 процента общего размера субсидий, предоставляемых бюджетам субъектов Российской </w:t>
      </w:r>
      <w:r w:rsidRPr="003C60B6">
        <w:rPr>
          <w:rFonts w:ascii="Times New Roman" w:hAnsi="Times New Roman" w:cs="Times New Roman"/>
          <w:sz w:val="24"/>
          <w:szCs w:val="24"/>
        </w:rPr>
        <w:lastRenderedPageBreak/>
        <w:t>Федерации в очередном финансовом году и плановом периоде.</w:t>
      </w:r>
    </w:p>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w:t>
      </w:r>
      <w:bookmarkStart w:id="39" w:name="_GoBack"/>
      <w:r w:rsidRPr="003C60B6">
        <w:rPr>
          <w:rFonts w:ascii="Times New Roman" w:hAnsi="Times New Roman" w:cs="Times New Roman"/>
          <w:sz w:val="24"/>
          <w:szCs w:val="24"/>
        </w:rPr>
        <w:t>в ред</w:t>
      </w:r>
      <w:bookmarkEnd w:id="39"/>
      <w:r w:rsidRPr="003C60B6">
        <w:rPr>
          <w:rFonts w:ascii="Times New Roman" w:hAnsi="Times New Roman" w:cs="Times New Roman"/>
          <w:sz w:val="24"/>
          <w:szCs w:val="24"/>
        </w:rPr>
        <w:t xml:space="preserve">. </w:t>
      </w:r>
      <w:hyperlink r:id="rId170" w:history="1">
        <w:r w:rsidRPr="003C60B6">
          <w:rPr>
            <w:rFonts w:ascii="Times New Roman" w:hAnsi="Times New Roman" w:cs="Times New Roman"/>
            <w:color w:val="0000FF"/>
            <w:sz w:val="24"/>
            <w:szCs w:val="24"/>
          </w:rPr>
          <w:t>Постановления</w:t>
        </w:r>
      </w:hyperlink>
      <w:r w:rsidRPr="003C60B6">
        <w:rPr>
          <w:rFonts w:ascii="Times New Roman" w:hAnsi="Times New Roman" w:cs="Times New Roman"/>
          <w:sz w:val="24"/>
          <w:szCs w:val="24"/>
        </w:rPr>
        <w:t xml:space="preserve"> Правительства РФ от 28.08.2019 N 1106)</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Общий размер субсидий, предоставляемых бюджетам субъектов Российской Федерации в очередном финансовом году и плановом периоде (V),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29" style="width:57.75pt;height:37.5pt" coordsize="" o:spt="100" adj="0,,0" path="" filled="f" stroked="f">
            <v:stroke joinstyle="miter"/>
            <v:imagedata r:id="rId171" o:title="base_1_382149_32772"/>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количество субъектов Российской Федерации, представивших заявки;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размер субсидии, предоставляемой i-му субъекту Российской Федерации в очередном финансовом году и плановом периоде (определяется на основании заявки, поступившей в Министерство труда и социальной защиты Российской Федерации до 1 февраля года, предшествующего очередному финансовому году).</w:t>
      </w:r>
    </w:p>
    <w:p w:rsidR="007A323D" w:rsidRPr="003C60B6" w:rsidRDefault="007A323D">
      <w:pPr>
        <w:pStyle w:val="ConsPlusNormal"/>
        <w:spacing w:before="220"/>
        <w:ind w:firstLine="540"/>
        <w:jc w:val="both"/>
        <w:rPr>
          <w:rFonts w:ascii="Times New Roman" w:hAnsi="Times New Roman" w:cs="Times New Roman"/>
          <w:sz w:val="24"/>
          <w:szCs w:val="24"/>
        </w:rPr>
      </w:pPr>
      <w:bookmarkStart w:id="40" w:name="P39540"/>
      <w:bookmarkEnd w:id="40"/>
      <w:r w:rsidRPr="003C60B6">
        <w:rPr>
          <w:rFonts w:ascii="Times New Roman" w:hAnsi="Times New Roman" w:cs="Times New Roman"/>
          <w:sz w:val="24"/>
          <w:szCs w:val="24"/>
        </w:rPr>
        <w:t>15. Размер субсидии, предоставляемой i-му субъекту Российской Федерации в очередном финансовом году и плановом периоде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27"/>
          <w:sz w:val="24"/>
          <w:szCs w:val="24"/>
        </w:rPr>
        <w:pict>
          <v:shape id="_x0000_i1030" style="width:78.75pt;height:38.25pt" coordsize="" o:spt="100" adj="0,,0" path="" filled="f" stroked="f">
            <v:stroke joinstyle="miter"/>
            <v:imagedata r:id="rId172" o:title="base_1_382149_32773"/>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ij</w:t>
      </w:r>
      <w:r w:rsidRPr="003C60B6">
        <w:rPr>
          <w:rFonts w:ascii="Times New Roman" w:hAnsi="Times New Roman" w:cs="Times New Roman"/>
          <w:sz w:val="24"/>
          <w:szCs w:val="24"/>
        </w:rPr>
        <w:t xml:space="preserve"> - объем расходного обязательства i-го субъекта Российской Федерации по финансированию капитальных вложений в j-й объект капитального строительства (реконструкции) на очередной финансовый год согласно представленной заявке;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Y</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w:t>
      </w:r>
      <w:hyperlink r:id="rId173" w:history="1">
        <w:r w:rsidRPr="003C60B6">
          <w:rPr>
            <w:rFonts w:ascii="Times New Roman" w:hAnsi="Times New Roman" w:cs="Times New Roman"/>
            <w:color w:val="0000FF"/>
            <w:sz w:val="24"/>
            <w:szCs w:val="24"/>
          </w:rPr>
          <w:t>пунктом 13(1.1)</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bookmarkStart w:id="41" w:name="P39548"/>
      <w:bookmarkEnd w:id="41"/>
      <w:r w:rsidRPr="003C60B6">
        <w:rPr>
          <w:rFonts w:ascii="Times New Roman" w:hAnsi="Times New Roman" w:cs="Times New Roman"/>
          <w:sz w:val="24"/>
          <w:szCs w:val="24"/>
        </w:rPr>
        <w:t>16. В целях заключения соглашения уполномоченный орган до 1 декабря текущего финансового года представляет в Министерство труда и социальной защиты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42" w:name="P39550"/>
      <w:bookmarkEnd w:id="42"/>
      <w:r w:rsidRPr="003C60B6">
        <w:rPr>
          <w:rFonts w:ascii="Times New Roman" w:hAnsi="Times New Roman" w:cs="Times New Roman"/>
          <w:sz w:val="24"/>
          <w:szCs w:val="24"/>
        </w:rPr>
        <w:t>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копии документов, подтверждающих полномочия заказчика-застройщика, заверенные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на электронных носителях;</w:t>
      </w:r>
    </w:p>
    <w:p w:rsidR="007A323D" w:rsidRPr="003C60B6" w:rsidRDefault="007A323D">
      <w:pPr>
        <w:pStyle w:val="ConsPlusNormal"/>
        <w:spacing w:before="220"/>
        <w:ind w:firstLine="540"/>
        <w:jc w:val="both"/>
        <w:rPr>
          <w:rFonts w:ascii="Times New Roman" w:hAnsi="Times New Roman" w:cs="Times New Roman"/>
          <w:sz w:val="24"/>
          <w:szCs w:val="24"/>
        </w:rPr>
      </w:pPr>
      <w:bookmarkStart w:id="43" w:name="P39553"/>
      <w:bookmarkEnd w:id="43"/>
      <w:r w:rsidRPr="003C60B6">
        <w:rPr>
          <w:rFonts w:ascii="Times New Roman" w:hAnsi="Times New Roman" w:cs="Times New Roman"/>
          <w:sz w:val="24"/>
          <w:szCs w:val="24"/>
        </w:rPr>
        <w:t xml:space="preserve">г) копии правоустанавливающих документов на земельный участок, в том числе </w:t>
      </w:r>
      <w:r w:rsidRPr="003C60B6">
        <w:rPr>
          <w:rFonts w:ascii="Times New Roman" w:hAnsi="Times New Roman" w:cs="Times New Roman"/>
          <w:sz w:val="24"/>
          <w:szCs w:val="24"/>
        </w:rPr>
        <w:lastRenderedPageBreak/>
        <w:t>градостроительный план земельного участка, заверенные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финансово-экономическое обоснование расчета стоимости объекта капитального строительства (реконструкции);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справку уполномоченного органа о степени технической готовности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обоснование невозможности или нецелесообразности применения экономически эффективной проектной документации повторного использования;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 выписку из Единого государственного реестра недвижимости об основных характеристиках и зарегистрированных правах юридического лица на объект недвижимости (при проведении реконструкции);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44" w:name="P39558"/>
      <w:bookmarkEnd w:id="44"/>
      <w:r w:rsidRPr="003C60B6">
        <w:rPr>
          <w:rFonts w:ascii="Times New Roman" w:hAnsi="Times New Roman" w:cs="Times New Roman"/>
          <w:sz w:val="24"/>
          <w:szCs w:val="24"/>
        </w:rPr>
        <w:t>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к) в отношении проектной документации, получившей положительное заключение государственной экспертизы проектной документации объекта капитального строительства, подготовленное в соответствии с нормативными правовыми актами, действовавшими до вступления в силу </w:t>
      </w:r>
      <w:hyperlink r:id="rId174" w:history="1">
        <w:r w:rsidRPr="003C60B6">
          <w:rPr>
            <w:rFonts w:ascii="Times New Roman" w:hAnsi="Times New Roman" w:cs="Times New Roman"/>
            <w:color w:val="0000FF"/>
            <w:sz w:val="24"/>
            <w:szCs w:val="24"/>
          </w:rPr>
          <w:t>постановления</w:t>
        </w:r>
      </w:hyperlink>
      <w:r w:rsidRPr="003C60B6">
        <w:rPr>
          <w:rFonts w:ascii="Times New Roman" w:hAnsi="Times New Roman" w:cs="Times New Roman"/>
          <w:sz w:val="24"/>
          <w:szCs w:val="24"/>
        </w:rPr>
        <w:t xml:space="preserve">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заверенную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bookmarkStart w:id="45" w:name="P39564"/>
      <w:bookmarkEnd w:id="45"/>
      <w:r w:rsidRPr="003C60B6">
        <w:rPr>
          <w:rFonts w:ascii="Times New Roman" w:hAnsi="Times New Roman" w:cs="Times New Roman"/>
          <w:sz w:val="24"/>
          <w:szCs w:val="24"/>
        </w:rPr>
        <w:t>л) копию разрешения на строительство, заверенную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м)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w:t>
      </w:r>
      <w:hyperlink w:anchor="P39469" w:history="1">
        <w:r w:rsidRPr="003C60B6">
          <w:rPr>
            <w:rFonts w:ascii="Times New Roman" w:hAnsi="Times New Roman" w:cs="Times New Roman"/>
            <w:color w:val="0000FF"/>
            <w:sz w:val="24"/>
            <w:szCs w:val="24"/>
          </w:rPr>
          <w:t>пунктах 1</w:t>
        </w:r>
      </w:hyperlink>
      <w:r w:rsidRPr="003C60B6">
        <w:rPr>
          <w:rFonts w:ascii="Times New Roman" w:hAnsi="Times New Roman" w:cs="Times New Roman"/>
          <w:sz w:val="24"/>
          <w:szCs w:val="24"/>
        </w:rPr>
        <w:t xml:space="preserve"> и </w:t>
      </w:r>
      <w:hyperlink w:anchor="P39471" w:history="1">
        <w:r w:rsidRPr="003C60B6">
          <w:rPr>
            <w:rFonts w:ascii="Times New Roman" w:hAnsi="Times New Roman" w:cs="Times New Roman"/>
            <w:color w:val="0000FF"/>
            <w:sz w:val="24"/>
            <w:szCs w:val="24"/>
          </w:rPr>
          <w:t>2</w:t>
        </w:r>
      </w:hyperlink>
      <w:r w:rsidRPr="003C60B6">
        <w:rPr>
          <w:rFonts w:ascii="Times New Roman" w:hAnsi="Times New Roman" w:cs="Times New Roman"/>
          <w:sz w:val="24"/>
          <w:szCs w:val="24"/>
        </w:rPr>
        <w:t xml:space="preserve"> настоящих Правил расходных обязательств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 копию нормативного правового акта, определяющего уполномоченный орган, заверенную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 гарантию субъекта Российской Федерации о финансировании эксплуатационных расходов, необходимых для содержания объекта капитального строительства после его ввода в эксплуатацию за счет средств бюджета субъекта Российской Федерации, и последующем профильном использовании;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46" w:name="P39569"/>
      <w:bookmarkEnd w:id="46"/>
      <w:r w:rsidRPr="003C60B6">
        <w:rPr>
          <w:rFonts w:ascii="Times New Roman" w:hAnsi="Times New Roman" w:cs="Times New Roman"/>
          <w:sz w:val="24"/>
          <w:szCs w:val="24"/>
        </w:rPr>
        <w:t>п) выписку из правовых актов субъекта Российской Федерации, утверждающих в том числе: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решение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 целях софинансирования которых предоставляется субсидия, в соответствии с требованиями нормативных правовых актов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47" w:name="P39573"/>
      <w:bookmarkEnd w:id="47"/>
      <w:r w:rsidRPr="003C60B6">
        <w:rPr>
          <w:rFonts w:ascii="Times New Roman" w:hAnsi="Times New Roman" w:cs="Times New Roman"/>
          <w:sz w:val="24"/>
          <w:szCs w:val="24"/>
        </w:rPr>
        <w:t xml:space="preserve">р) обоснование необходимости включения в проект федеральной адресной инвестиционной программы объекта капитального строительства, подготовленное в соответствии с методическими указаниями по формированию проекта федеральной адресной инвестиционной программы, утвержденными Министерством экономического развития Российской Федерации, в случае отсутствия документов, определенных </w:t>
      </w:r>
      <w:hyperlink w:anchor="P39553" w:history="1">
        <w:r w:rsidRPr="003C60B6">
          <w:rPr>
            <w:rFonts w:ascii="Times New Roman" w:hAnsi="Times New Roman" w:cs="Times New Roman"/>
            <w:color w:val="0000FF"/>
            <w:sz w:val="24"/>
            <w:szCs w:val="24"/>
          </w:rPr>
          <w:t>подпунктами "г"</w:t>
        </w:r>
      </w:hyperlink>
      <w:r w:rsidRPr="003C60B6">
        <w:rPr>
          <w:rFonts w:ascii="Times New Roman" w:hAnsi="Times New Roman" w:cs="Times New Roman"/>
          <w:sz w:val="24"/>
          <w:szCs w:val="24"/>
        </w:rPr>
        <w:t xml:space="preserve">, </w:t>
      </w:r>
      <w:hyperlink w:anchor="P39558" w:history="1">
        <w:r w:rsidRPr="003C60B6">
          <w:rPr>
            <w:rFonts w:ascii="Times New Roman" w:hAnsi="Times New Roman" w:cs="Times New Roman"/>
            <w:color w:val="0000FF"/>
            <w:sz w:val="24"/>
            <w:szCs w:val="24"/>
          </w:rPr>
          <w:t>"и"</w:t>
        </w:r>
      </w:hyperlink>
      <w:r w:rsidRPr="003C60B6">
        <w:rPr>
          <w:rFonts w:ascii="Times New Roman" w:hAnsi="Times New Roman" w:cs="Times New Roman"/>
          <w:sz w:val="24"/>
          <w:szCs w:val="24"/>
        </w:rPr>
        <w:t xml:space="preserve"> - </w:t>
      </w:r>
      <w:hyperlink w:anchor="P39564" w:history="1">
        <w:r w:rsidRPr="003C60B6">
          <w:rPr>
            <w:rFonts w:ascii="Times New Roman" w:hAnsi="Times New Roman" w:cs="Times New Roman"/>
            <w:color w:val="0000FF"/>
            <w:sz w:val="24"/>
            <w:szCs w:val="24"/>
          </w:rPr>
          <w:t>"л"</w:t>
        </w:r>
      </w:hyperlink>
      <w:r w:rsidRPr="003C60B6">
        <w:rPr>
          <w:rFonts w:ascii="Times New Roman" w:hAnsi="Times New Roman" w:cs="Times New Roman"/>
          <w:sz w:val="24"/>
          <w:szCs w:val="24"/>
        </w:rPr>
        <w:t xml:space="preserve"> настоящего пункта.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16(1). В случае отсутствия документов, определенных </w:t>
      </w:r>
      <w:hyperlink w:anchor="P39553" w:history="1">
        <w:r w:rsidRPr="003C60B6">
          <w:rPr>
            <w:rFonts w:ascii="Times New Roman" w:hAnsi="Times New Roman" w:cs="Times New Roman"/>
            <w:color w:val="0000FF"/>
            <w:sz w:val="24"/>
            <w:szCs w:val="24"/>
          </w:rPr>
          <w:t>подпунктами "г"</w:t>
        </w:r>
      </w:hyperlink>
      <w:r w:rsidRPr="003C60B6">
        <w:rPr>
          <w:rFonts w:ascii="Times New Roman" w:hAnsi="Times New Roman" w:cs="Times New Roman"/>
          <w:sz w:val="24"/>
          <w:szCs w:val="24"/>
        </w:rPr>
        <w:t xml:space="preserve">, </w:t>
      </w:r>
      <w:hyperlink w:anchor="P39558" w:history="1">
        <w:r w:rsidRPr="003C60B6">
          <w:rPr>
            <w:rFonts w:ascii="Times New Roman" w:hAnsi="Times New Roman" w:cs="Times New Roman"/>
            <w:color w:val="0000FF"/>
            <w:sz w:val="24"/>
            <w:szCs w:val="24"/>
          </w:rPr>
          <w:t>"и"</w:t>
        </w:r>
      </w:hyperlink>
      <w:r w:rsidRPr="003C60B6">
        <w:rPr>
          <w:rFonts w:ascii="Times New Roman" w:hAnsi="Times New Roman" w:cs="Times New Roman"/>
          <w:sz w:val="24"/>
          <w:szCs w:val="24"/>
        </w:rPr>
        <w:t xml:space="preserve"> - </w:t>
      </w:r>
      <w:hyperlink w:anchor="P39564" w:history="1">
        <w:r w:rsidRPr="003C60B6">
          <w:rPr>
            <w:rFonts w:ascii="Times New Roman" w:hAnsi="Times New Roman" w:cs="Times New Roman"/>
            <w:color w:val="0000FF"/>
            <w:sz w:val="24"/>
            <w:szCs w:val="24"/>
          </w:rPr>
          <w:t>"л" пункта 16</w:t>
        </w:r>
      </w:hyperlink>
      <w:r w:rsidRPr="003C60B6">
        <w:rPr>
          <w:rFonts w:ascii="Times New Roman" w:hAnsi="Times New Roman" w:cs="Times New Roman"/>
          <w:sz w:val="24"/>
          <w:szCs w:val="24"/>
        </w:rPr>
        <w:t xml:space="preserve"> настоящих Правил, Министерство труда и социальной защиты Российской Федерации вправе заключить соглашение при наличии обоснования необходимости включения в проект федеральной адресной инвестиционной программы объекта капитального строительства, указанного в </w:t>
      </w:r>
      <w:hyperlink w:anchor="P39573" w:history="1">
        <w:r w:rsidRPr="003C60B6">
          <w:rPr>
            <w:rFonts w:ascii="Times New Roman" w:hAnsi="Times New Roman" w:cs="Times New Roman"/>
            <w:color w:val="0000FF"/>
            <w:sz w:val="24"/>
            <w:szCs w:val="24"/>
          </w:rPr>
          <w:t>подпункте "р" пункта 16</w:t>
        </w:r>
      </w:hyperlink>
      <w:r w:rsidRPr="003C60B6">
        <w:rPr>
          <w:rFonts w:ascii="Times New Roman" w:hAnsi="Times New Roman" w:cs="Times New Roman"/>
          <w:sz w:val="24"/>
          <w:szCs w:val="24"/>
        </w:rPr>
        <w:t xml:space="preserve"> настоящих Правил, и заявки на включаемый объект, подписанных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лицом, уполномоченным им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16(2). Устанавливаемый соглашением срок представления уполномоченным органом документов по включаемому объекту, указанных в </w:t>
      </w:r>
      <w:hyperlink w:anchor="P39553" w:history="1">
        <w:r w:rsidRPr="003C60B6">
          <w:rPr>
            <w:rFonts w:ascii="Times New Roman" w:hAnsi="Times New Roman" w:cs="Times New Roman"/>
            <w:color w:val="0000FF"/>
            <w:sz w:val="24"/>
            <w:szCs w:val="24"/>
          </w:rPr>
          <w:t>подпунктах "г"</w:t>
        </w:r>
      </w:hyperlink>
      <w:r w:rsidRPr="003C60B6">
        <w:rPr>
          <w:rFonts w:ascii="Times New Roman" w:hAnsi="Times New Roman" w:cs="Times New Roman"/>
          <w:sz w:val="24"/>
          <w:szCs w:val="24"/>
        </w:rPr>
        <w:t xml:space="preserve">, </w:t>
      </w:r>
      <w:hyperlink w:anchor="P39558" w:history="1">
        <w:r w:rsidRPr="003C60B6">
          <w:rPr>
            <w:rFonts w:ascii="Times New Roman" w:hAnsi="Times New Roman" w:cs="Times New Roman"/>
            <w:color w:val="0000FF"/>
            <w:sz w:val="24"/>
            <w:szCs w:val="24"/>
          </w:rPr>
          <w:t>"и"</w:t>
        </w:r>
      </w:hyperlink>
      <w:r w:rsidRPr="003C60B6">
        <w:rPr>
          <w:rFonts w:ascii="Times New Roman" w:hAnsi="Times New Roman" w:cs="Times New Roman"/>
          <w:sz w:val="24"/>
          <w:szCs w:val="24"/>
        </w:rPr>
        <w:t xml:space="preserve"> - </w:t>
      </w:r>
      <w:hyperlink w:anchor="P39564" w:history="1">
        <w:r w:rsidRPr="003C60B6">
          <w:rPr>
            <w:rFonts w:ascii="Times New Roman" w:hAnsi="Times New Roman" w:cs="Times New Roman"/>
            <w:color w:val="0000FF"/>
            <w:sz w:val="24"/>
            <w:szCs w:val="24"/>
          </w:rPr>
          <w:t>"л" пункта 16</w:t>
        </w:r>
      </w:hyperlink>
      <w:r w:rsidRPr="003C60B6">
        <w:rPr>
          <w:rFonts w:ascii="Times New Roman" w:hAnsi="Times New Roman" w:cs="Times New Roman"/>
          <w:sz w:val="24"/>
          <w:szCs w:val="24"/>
        </w:rPr>
        <w:t xml:space="preserve"> настоящих Правил, не может быть позднее 1 июля года, предшествующего году предоставления субсидии. При нарушении установленного соглашением срока представления документов Министерство труда и социальной защиты Российской Федерации вправе расторгнуть соглашение, в том числе в одностороннем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17. Ответственность за достоверность представляемых в Министерство труда и социальной защиты Российской Федерации сведений, указанных в </w:t>
      </w:r>
      <w:hyperlink w:anchor="P39521" w:history="1">
        <w:r w:rsidRPr="003C60B6">
          <w:rPr>
            <w:rFonts w:ascii="Times New Roman" w:hAnsi="Times New Roman" w:cs="Times New Roman"/>
            <w:color w:val="0000FF"/>
            <w:sz w:val="24"/>
            <w:szCs w:val="24"/>
          </w:rPr>
          <w:t>пунктах 12</w:t>
        </w:r>
      </w:hyperlink>
      <w:r w:rsidRPr="003C60B6">
        <w:rPr>
          <w:rFonts w:ascii="Times New Roman" w:hAnsi="Times New Roman" w:cs="Times New Roman"/>
          <w:sz w:val="24"/>
          <w:szCs w:val="24"/>
        </w:rPr>
        <w:t xml:space="preserve"> и </w:t>
      </w:r>
      <w:hyperlink w:anchor="P39548" w:history="1">
        <w:r w:rsidRPr="003C60B6">
          <w:rPr>
            <w:rFonts w:ascii="Times New Roman" w:hAnsi="Times New Roman" w:cs="Times New Roman"/>
            <w:color w:val="0000FF"/>
            <w:sz w:val="24"/>
            <w:szCs w:val="24"/>
          </w:rPr>
          <w:t>16</w:t>
        </w:r>
      </w:hyperlink>
      <w:r w:rsidRPr="003C60B6">
        <w:rPr>
          <w:rFonts w:ascii="Times New Roman" w:hAnsi="Times New Roman" w:cs="Times New Roman"/>
          <w:sz w:val="24"/>
          <w:szCs w:val="24"/>
        </w:rPr>
        <w:t xml:space="preserve"> настоящих Правил, и соблюдение условий, установленных настоящими Правилами, возлагается на уполномоченный орган.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18.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20.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в соответствии с соглашением, объем средств, подлежащий возврату из бюджета субъекта Российской Федерации в федеральный бюджет, рассчитывается в соответствии с </w:t>
      </w:r>
      <w:hyperlink r:id="rId175"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176" w:history="1">
        <w:r w:rsidRPr="003C60B6">
          <w:rPr>
            <w:rFonts w:ascii="Times New Roman" w:hAnsi="Times New Roman" w:cs="Times New Roman"/>
            <w:color w:val="0000FF"/>
            <w:sz w:val="24"/>
            <w:szCs w:val="24"/>
          </w:rPr>
          <w:t>19</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Освобождение субъектов Российской Федерации от применения мер ответственности осуществляется по основаниям, предусмотренным </w:t>
      </w:r>
      <w:hyperlink r:id="rId177" w:history="1">
        <w:r w:rsidRPr="003C60B6">
          <w:rPr>
            <w:rFonts w:ascii="Times New Roman" w:hAnsi="Times New Roman" w:cs="Times New Roman"/>
            <w:color w:val="0000FF"/>
            <w:sz w:val="24"/>
            <w:szCs w:val="24"/>
          </w:rPr>
          <w:t>пунктом 20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21. Утратил силу с 1 января 2020 года. - </w:t>
      </w:r>
      <w:hyperlink r:id="rId178"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30.11.2019 N 1559.</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891BC3" w:rsidRDefault="00891BC3" w:rsidP="00A14065">
      <w:pPr>
        <w:pStyle w:val="ConsPlusNormal"/>
        <w:jc w:val="both"/>
        <w:rPr>
          <w:rFonts w:ascii="Times New Roman" w:hAnsi="Times New Roman" w:cs="Times New Roman"/>
          <w:sz w:val="24"/>
          <w:szCs w:val="24"/>
        </w:rPr>
      </w:pPr>
    </w:p>
    <w:p w:rsidR="00891BC3" w:rsidRDefault="00891BC3">
      <w:pPr>
        <w:pStyle w:val="ConsPlusNormal"/>
        <w:ind w:firstLine="540"/>
        <w:jc w:val="both"/>
        <w:rPr>
          <w:rFonts w:ascii="Times New Roman" w:hAnsi="Times New Roman" w:cs="Times New Roman"/>
          <w:sz w:val="24"/>
          <w:szCs w:val="24"/>
        </w:rPr>
      </w:pPr>
    </w:p>
    <w:p w:rsidR="00891BC3" w:rsidRPr="003C60B6" w:rsidRDefault="00891BC3">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8(4)</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right"/>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48" w:name="P39600"/>
      <w:bookmarkEnd w:id="48"/>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 В ЦЕЛЯХ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СОФИНАНСИРОВАНИЯ РАСХОДНЫХ ОБЯЗАТЕЛЬСТВ СУБЪЕКТОВ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ВОЗНИКАЮЩИХ ПРИ СОЗДАНИИ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СИСТЕМЫ ДОЛГОВРЕМЕННОГО УХОДА ЗА ГРАЖДАНАМИ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ПОЖИЛОГО ВОЗРАСТА И ИНВАЛИДАМИ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системы долговременного ухода за гражданами пожилого возраста и инвалидами, признанными нуждающимися в социальном обслуживании, обеспечивающих достижение целей, показателей и результатов федерального </w:t>
      </w:r>
      <w:hyperlink r:id="rId179" w:history="1">
        <w:r w:rsidRPr="003C60B6">
          <w:rPr>
            <w:rFonts w:ascii="Times New Roman" w:hAnsi="Times New Roman" w:cs="Times New Roman"/>
            <w:color w:val="0000FF"/>
            <w:sz w:val="24"/>
            <w:szCs w:val="24"/>
          </w:rPr>
          <w:t>проекта</w:t>
        </w:r>
      </w:hyperlink>
      <w:r w:rsidRPr="003C60B6">
        <w:rPr>
          <w:rFonts w:ascii="Times New Roman" w:hAnsi="Times New Roman" w:cs="Times New Roman"/>
          <w:sz w:val="24"/>
          <w:szCs w:val="24"/>
        </w:rPr>
        <w:t xml:space="preserve"> "Старшее поколение" национального проекта "Демография" (далее соответственно - граждане пожилого возраста и инвалиды,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 Критерием отбора субъектов Российской Федерации для предоставления субсидий является наличие утвержденного нормативным правовым актом субъекта Российской Федерации регионального перечня мероприятий ("дорожной карты"), обеспечивающего достижение целей, показателей и результатов федерального </w:t>
      </w:r>
      <w:hyperlink r:id="rId180" w:history="1">
        <w:r w:rsidRPr="003C60B6">
          <w:rPr>
            <w:rFonts w:ascii="Times New Roman" w:hAnsi="Times New Roman" w:cs="Times New Roman"/>
            <w:color w:val="0000FF"/>
            <w:sz w:val="24"/>
            <w:szCs w:val="24"/>
          </w:rPr>
          <w:t>проекта</w:t>
        </w:r>
      </w:hyperlink>
      <w:r w:rsidRPr="003C60B6">
        <w:rPr>
          <w:rFonts w:ascii="Times New Roman" w:hAnsi="Times New Roman" w:cs="Times New Roman"/>
          <w:sz w:val="24"/>
          <w:szCs w:val="24"/>
        </w:rPr>
        <w:t xml:space="preserve"> "Старшее поколение" национального проекта "Демография" (далее - перечень мероприятий), который предусматривает: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определение механизмов совершенствования порядка выявления граждан, нуждающихся в предоставлении услуг в сфере социального обслуживания, в том числе при оказании им медицинской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совершенствование критериев оценки обстоятельств, ухудшающих условия жизнедеятельности граждан, связанных с созданием системы долговременного ухода за гражданами пожилого возраста и инвалидами;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в) определение информационной системы, на базе которой будут осуществляться интеграция и (или) синхронизация информационных систем, содержащих сведения в сфере социального обслуживания, социальной защиты, охраны здоровья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оценку штатной численности и укомплектованности государственных организаций, оказывающих услуги в сфере социального обслуживания, а также медицинских организаций государственной и муниципальной систем здравоохранения;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совершенствование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 и медицинских организаций;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совершенствование определения объемов финансового обеспечения услуг в сфере социального обслуживания, включая порядок формирования тарифов на соответствующие услуги;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поддержку негосударственных организаций социального обслуживания.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Условиями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181"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A323D" w:rsidRPr="003C60B6" w:rsidRDefault="007A323D">
      <w:pPr>
        <w:pStyle w:val="ConsPlusNormal"/>
        <w:spacing w:before="220"/>
        <w:ind w:firstLine="540"/>
        <w:jc w:val="both"/>
        <w:rPr>
          <w:rFonts w:ascii="Times New Roman" w:hAnsi="Times New Roman" w:cs="Times New Roman"/>
          <w:sz w:val="24"/>
          <w:szCs w:val="24"/>
        </w:rPr>
      </w:pPr>
      <w:bookmarkStart w:id="49" w:name="P39624"/>
      <w:bookmarkEnd w:id="49"/>
      <w:r w:rsidRPr="003C60B6">
        <w:rPr>
          <w:rFonts w:ascii="Times New Roman" w:hAnsi="Times New Roman" w:cs="Times New Roman"/>
          <w:sz w:val="24"/>
          <w:szCs w:val="24"/>
        </w:rPr>
        <w:t>4. Результатом использования субсидии при создании системы долговременного ухода за гражданами пожилого возраста и инвалидами является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установленная нормативным правовым актом субъекта Российской Федерации, утверждающим перечень мероприятий.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Указанный показатель в 2021 году должен составить не менее 5,8 процента в 24 пилотных регионах.</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5.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82" w:history="1">
        <w:r w:rsidRPr="003C60B6">
          <w:rPr>
            <w:rFonts w:ascii="Times New Roman" w:hAnsi="Times New Roman" w:cs="Times New Roman"/>
            <w:color w:val="0000FF"/>
            <w:sz w:val="24"/>
            <w:szCs w:val="24"/>
          </w:rPr>
          <w:t>типовой формой</w:t>
        </w:r>
      </w:hyperlink>
      <w:r w:rsidRPr="003C60B6">
        <w:rPr>
          <w:rFonts w:ascii="Times New Roman" w:hAnsi="Times New Roman" w:cs="Times New Roman"/>
          <w:sz w:val="24"/>
          <w:szCs w:val="24"/>
        </w:rPr>
        <w:t xml:space="preserve">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6. В целях получения субсидии в очередном финансовом году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исполнительной власти субъекта Российской Федерации) до 25 декабря текущего финансового года представляет в Министерство труда и социальной защиты Российской Федерации следующие документы: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заверенная в установленном порядке копия нормативного правового акта субъекта Российской Федерации, утверждающего перечень мероприятий;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подписанная руководителем финансового органа субъекта Российской Федерации выписка из закона субъекта Российской Федерации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бюджетных ассигнований на финансовое обеспечение расходных обязательств субъекта Российской Федерации, софинансируемых из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копии нормативных правовых актов субъекта Российской Федерации, регулирующих реализацию стационарозамещающих технологий;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копии программ повышения квалификации работников организаций социального обслуживания и медицинских организаций.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7. Размер субсидии, предоставляемой i-му субъекту Российской Федерации в очередном финансовом году (O</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31"/>
          <w:sz w:val="24"/>
          <w:szCs w:val="24"/>
        </w:rPr>
        <w:pict>
          <v:shape id="_x0000_i1031" style="width:124.5pt;height:42.75pt" coordsize="" o:spt="100" adj="0,,0" path="" filled="f" stroked="f">
            <v:stroke joinstyle="miter"/>
            <v:imagedata r:id="rId183" o:title="base_1_382149_32774"/>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O - общий объем бюджетных ассигнований, предусмотренных в федеральном бюджете на предоставление субсидии в очередном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потребность i-го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Y</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w:t>
      </w:r>
      <w:hyperlink r:id="rId184" w:history="1">
        <w:r w:rsidRPr="003C60B6">
          <w:rPr>
            <w:rFonts w:ascii="Times New Roman" w:hAnsi="Times New Roman" w:cs="Times New Roman"/>
            <w:color w:val="0000FF"/>
            <w:sz w:val="24"/>
            <w:szCs w:val="24"/>
          </w:rPr>
          <w:t>пунктом 13(1.1)</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Потребность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ст.техн.</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обуч.</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доп.шт.числ.</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соц.усл.</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ст.техн.</w:t>
      </w:r>
      <w:r w:rsidRPr="003C60B6">
        <w:rPr>
          <w:rFonts w:ascii="Times New Roman" w:hAnsi="Times New Roman" w:cs="Times New Roman"/>
          <w:sz w:val="24"/>
          <w:szCs w:val="24"/>
        </w:rPr>
        <w:t xml:space="preserve"> - размер средств на внедрение в субъекте Российской Федерации стационарозамещающих технологий в рамках реализации системы долговременного ухода за гражданами пожилого возраста и инвалидами, определяемый уполномоченным органом </w:t>
      </w:r>
      <w:r w:rsidRPr="003C60B6">
        <w:rPr>
          <w:rFonts w:ascii="Times New Roman" w:hAnsi="Times New Roman" w:cs="Times New Roman"/>
          <w:sz w:val="24"/>
          <w:szCs w:val="24"/>
        </w:rPr>
        <w:lastRenderedPageBreak/>
        <w:t>исполнительной власти субъекта Российской Федерации исходя из прогнозной среднегодовой численности граждан, признанных нуждающимися в предоставлении социальных услуг с применением стационарозамещающих технологий в очередном финансовом году, и прогнозного количества предоставленных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обуч.</w:t>
      </w:r>
      <w:r w:rsidRPr="003C60B6">
        <w:rPr>
          <w:rFonts w:ascii="Times New Roman" w:hAnsi="Times New Roman" w:cs="Times New Roman"/>
          <w:sz w:val="24"/>
          <w:szCs w:val="24"/>
        </w:rPr>
        <w:t xml:space="preserve"> - размер средств на реализацию в субъекте Российской Федерации мероприятий по профессиональному образованию и профессиональному обучению, а также по дополнительному профессиональному образованию работников организаций социального обслуживания и медицинских организаций, определяемый на основании заявки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доп.шт.числ</w:t>
      </w:r>
      <w:r w:rsidRPr="003C60B6">
        <w:rPr>
          <w:rFonts w:ascii="Times New Roman" w:hAnsi="Times New Roman" w:cs="Times New Roman"/>
          <w:sz w:val="24"/>
          <w:szCs w:val="24"/>
        </w:rPr>
        <w:t>. - размер средств на реализацию в субъекте Российской Федерации мероприятий, направленных на доукомплектацию штатной численности организаций, оказывающих услуги в сфере социального обслуживания, определяемый уполномоченным органом исполнительной власти субъекта Российской Федерации исходя из прогнозной среднегодовой численности граждан, признанных нуждающимися в предоставлении социальных услуг в очередном финансовом году, а также исходя из планируемого объема предоставленных социальных услуг;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соц.усл.</w:t>
      </w:r>
      <w:r w:rsidRPr="003C60B6">
        <w:rPr>
          <w:rFonts w:ascii="Times New Roman" w:hAnsi="Times New Roman" w:cs="Times New Roman"/>
          <w:sz w:val="24"/>
          <w:szCs w:val="24"/>
        </w:rPr>
        <w:t xml:space="preserve"> - размер средств на предоставление в субъекте Российской Федерации услуг в сфере социального обслуживания в рамках долговременного ухода за гражданами пожилого возраста и инвалидами гражданам, признанным нуждающимися в социальном обслуживании, с учетом прогнозной среднегодовой численности таких граждан в очередном финансовом году, определяемый на основании прогнозных значений тарифов на социальные услуги, планируемых к установлению нормативными правовыми актами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11. Эффективность использования субсидии оценивается Министерством труда и социальной защиты Российской Федерации на основании сравнения фактически достигнутых и установленных в соглашении значений результата использования субсидии, указанного в </w:t>
      </w:r>
      <w:hyperlink w:anchor="P39624" w:history="1">
        <w:r w:rsidRPr="003C60B6">
          <w:rPr>
            <w:rFonts w:ascii="Times New Roman" w:hAnsi="Times New Roman" w:cs="Times New Roman"/>
            <w:color w:val="0000FF"/>
            <w:sz w:val="24"/>
            <w:szCs w:val="24"/>
          </w:rPr>
          <w:t>пункте 4</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bookmarkStart w:id="50" w:name="P39653"/>
      <w:bookmarkEnd w:id="50"/>
      <w:r w:rsidRPr="003C60B6">
        <w:rPr>
          <w:rFonts w:ascii="Times New Roman" w:hAnsi="Times New Roman" w:cs="Times New Roman"/>
          <w:sz w:val="24"/>
          <w:szCs w:val="24"/>
        </w:rPr>
        <w:t xml:space="preserve">12. В случае нарушения субъектом Российской Федерации обязательств по достижению установленного соглашением значения результата использования субсидии, указанного в </w:t>
      </w:r>
      <w:hyperlink w:anchor="P39624" w:history="1">
        <w:r w:rsidRPr="003C60B6">
          <w:rPr>
            <w:rFonts w:ascii="Times New Roman" w:hAnsi="Times New Roman" w:cs="Times New Roman"/>
            <w:color w:val="0000FF"/>
            <w:sz w:val="24"/>
            <w:szCs w:val="24"/>
          </w:rPr>
          <w:t>пункте 4</w:t>
        </w:r>
      </w:hyperlink>
      <w:r w:rsidRPr="003C60B6">
        <w:rPr>
          <w:rFonts w:ascii="Times New Roman" w:hAnsi="Times New Roman" w:cs="Times New Roman"/>
          <w:sz w:val="24"/>
          <w:szCs w:val="24"/>
        </w:rPr>
        <w:t xml:space="preserve"> настоящих Правил, и в случае неустранения указанного нарушения до первой даты представления сравнения установленных в соглашении и фактически достигнутых значений результата использования субсидии размер средств, подлежащий возврату из бюджета субъекта Российской Федерации в федеральный бюджет, рассчитывается в соответствии с </w:t>
      </w:r>
      <w:hyperlink r:id="rId185"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186" w:history="1">
        <w:r w:rsidRPr="003C60B6">
          <w:rPr>
            <w:rFonts w:ascii="Times New Roman" w:hAnsi="Times New Roman" w:cs="Times New Roman"/>
            <w:color w:val="0000FF"/>
            <w:sz w:val="24"/>
            <w:szCs w:val="24"/>
          </w:rPr>
          <w:t>18</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13. Освобождение субъектов Российской Федерации от применения мер ответственности, предусмотренных </w:t>
      </w:r>
      <w:hyperlink w:anchor="P39653" w:history="1">
        <w:r w:rsidRPr="003C60B6">
          <w:rPr>
            <w:rFonts w:ascii="Times New Roman" w:hAnsi="Times New Roman" w:cs="Times New Roman"/>
            <w:color w:val="0000FF"/>
            <w:sz w:val="24"/>
            <w:szCs w:val="24"/>
          </w:rPr>
          <w:t>пунктом 12</w:t>
        </w:r>
      </w:hyperlink>
      <w:r w:rsidRPr="003C60B6">
        <w:rPr>
          <w:rFonts w:ascii="Times New Roman" w:hAnsi="Times New Roman" w:cs="Times New Roman"/>
          <w:sz w:val="24"/>
          <w:szCs w:val="24"/>
        </w:rPr>
        <w:t xml:space="preserve"> настоящих Правил, осуществляется по основаниям, предусмотренным </w:t>
      </w:r>
      <w:hyperlink r:id="rId187" w:history="1">
        <w:r w:rsidRPr="003C60B6">
          <w:rPr>
            <w:rFonts w:ascii="Times New Roman" w:hAnsi="Times New Roman" w:cs="Times New Roman"/>
            <w:color w:val="0000FF"/>
            <w:sz w:val="24"/>
            <w:szCs w:val="24"/>
          </w:rPr>
          <w:t>пунктом 20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14. Контроль за соблюдением субъектом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rsidP="000D4092">
      <w:pPr>
        <w:pStyle w:val="ConsPlusNormal"/>
        <w:jc w:val="both"/>
        <w:rPr>
          <w:rFonts w:ascii="Times New Roman" w:hAnsi="Times New Roman" w:cs="Times New Roman"/>
          <w:sz w:val="24"/>
          <w:szCs w:val="24"/>
        </w:rPr>
      </w:pPr>
    </w:p>
    <w:p w:rsidR="007A323D" w:rsidRDefault="007A323D">
      <w:pPr>
        <w:pStyle w:val="ConsPlusNormal"/>
        <w:ind w:firstLine="540"/>
        <w:jc w:val="both"/>
        <w:rPr>
          <w:rFonts w:ascii="Times New Roman" w:hAnsi="Times New Roman" w:cs="Times New Roman"/>
          <w:sz w:val="24"/>
          <w:szCs w:val="24"/>
        </w:rPr>
      </w:pPr>
    </w:p>
    <w:p w:rsidR="007A323D" w:rsidRPr="003C60B6" w:rsidRDefault="007A323D" w:rsidP="000D4092">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8(5)</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51" w:name="P39666"/>
      <w:bookmarkEnd w:id="51"/>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 В ЦЕЛЯХ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СОФИНАНСИРОВАНИЯ РАСХОДНЫХ ОБЯЗАТЕЛЬСТВ СУБЪЕКТОВ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НА ВЫПЛАТУ РЕГИОНАЛЬНЫХ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СОЦИАЛЬНЫХ ДОПЛАТ К ПЕНСИИ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spacing w:before="280"/>
        <w:ind w:firstLine="540"/>
        <w:jc w:val="both"/>
        <w:rPr>
          <w:rFonts w:ascii="Times New Roman" w:hAnsi="Times New Roman" w:cs="Times New Roman"/>
          <w:sz w:val="24"/>
          <w:szCs w:val="24"/>
        </w:rPr>
      </w:pPr>
      <w:bookmarkStart w:id="52" w:name="P39678"/>
      <w:bookmarkEnd w:id="52"/>
      <w:r w:rsidRPr="003C60B6">
        <w:rPr>
          <w:rFonts w:ascii="Times New Roman" w:hAnsi="Times New Roman" w:cs="Times New Roman"/>
          <w:sz w:val="24"/>
          <w:szCs w:val="24"/>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выплату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8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"Об обязательном пенсионном страховании в Российской Федерации", в целях доведения общей суммы их материального обеспечения до установленной в соответствии с </w:t>
      </w:r>
      <w:hyperlink r:id="rId189" w:history="1">
        <w:r w:rsidRPr="003C60B6">
          <w:rPr>
            <w:rFonts w:ascii="Times New Roman" w:hAnsi="Times New Roman" w:cs="Times New Roman"/>
            <w:color w:val="0000FF"/>
            <w:sz w:val="24"/>
            <w:szCs w:val="24"/>
          </w:rPr>
          <w:t>пунктом 4 статьи 4</w:t>
        </w:r>
      </w:hyperlink>
      <w:r w:rsidRPr="003C60B6">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 величины прожиточного минимума пенсионера (далее соответственно - региональная социальная доплата к пенсии,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 Критериями отбора субъектов Российской Федерации для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превышение установленной в субъекте Российской Федерации величины прожиточного минимума пенсионера над величиной прожиточного минимума пенсионера в целом по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отсутствие двукратного превышения уровня расчетной бюджетной обеспеченности субъекта Российской Федерации, определяемого в соответствии с </w:t>
      </w:r>
      <w:hyperlink r:id="rId190" w:history="1">
        <w:r w:rsidRPr="003C60B6">
          <w:rPr>
            <w:rFonts w:ascii="Times New Roman" w:hAnsi="Times New Roman" w:cs="Times New Roman"/>
            <w:color w:val="0000FF"/>
            <w:sz w:val="24"/>
            <w:szCs w:val="24"/>
          </w:rPr>
          <w:t>методикой</w:t>
        </w:r>
      </w:hyperlink>
      <w:r w:rsidRPr="003C60B6">
        <w:rPr>
          <w:rFonts w:ascii="Times New Roman" w:hAnsi="Times New Roman" w:cs="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по отношению к среднему по Российской Федерации уровню расчетной бюджетной обеспеченности.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 Субсидии предоставляются при соблюдении условий, установленных </w:t>
      </w:r>
      <w:hyperlink r:id="rId191" w:history="1">
        <w:r w:rsidRPr="003C60B6">
          <w:rPr>
            <w:rFonts w:ascii="Times New Roman" w:hAnsi="Times New Roman" w:cs="Times New Roman"/>
            <w:color w:val="0000FF"/>
            <w:sz w:val="24"/>
            <w:szCs w:val="24"/>
          </w:rPr>
          <w:t>пунктом 8</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3C60B6">
        <w:rPr>
          <w:rFonts w:ascii="Times New Roman" w:hAnsi="Times New Roman" w:cs="Times New Roman"/>
          <w:sz w:val="24"/>
          <w:szCs w:val="24"/>
        </w:rPr>
        <w:lastRenderedPageBreak/>
        <w:t>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Результатом использования субсидии является численность лиц, которым фактически предоставлена региональная социальная доплата к пенсии в отчетном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5. Субсидия предоставляется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92" w:history="1">
        <w:r w:rsidRPr="003C60B6">
          <w:rPr>
            <w:rFonts w:ascii="Times New Roman" w:hAnsi="Times New Roman" w:cs="Times New Roman"/>
            <w:color w:val="0000FF"/>
            <w:sz w:val="24"/>
            <w:szCs w:val="24"/>
          </w:rPr>
          <w:t>типовой формой</w:t>
        </w:r>
      </w:hyperlink>
      <w:r w:rsidRPr="003C60B6">
        <w:rPr>
          <w:rFonts w:ascii="Times New Roman" w:hAnsi="Times New Roman" w:cs="Times New Roman"/>
          <w:sz w:val="24"/>
          <w:szCs w:val="24"/>
        </w:rPr>
        <w:t xml:space="preserve">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7. Размер субсидии, предоставляемой бюджету i-го субъекта Российской Федерации в очередном финансовом году (O</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35"/>
          <w:sz w:val="24"/>
          <w:szCs w:val="24"/>
        </w:rPr>
        <w:pict>
          <v:shape id="_x0000_i1032" style="width:96pt;height:47.25pt" coordsize="" o:spt="100" adj="0,,0" path="" filled="f" stroked="f">
            <v:stroke joinstyle="miter"/>
            <v:imagedata r:id="rId193" o:title="base_1_382149_32775"/>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O - общий размер бюджетных ассигнований, предусмотренных в федеральном бюджете на очередной финансовый год и плановый период для предоставления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потребность i-го субъекта Российской Федерации в субсидии, необходимой для осуществления выплаты региональной социальной доплаты к пенсии в очередном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Потребность субъекта Российской Федерации в субсидии на очередной финансовый год, необходимой для осуществления региональной социальной доплаты к пенсии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Ч</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Р</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12,</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прогнозное число получателей региональной социальной доплаты к пенсии в i-м субъекте Российской Федерации, определяемое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исполнительной власти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средний размер региональной социальной доплаты к пенсии на одного получателя в i-м субъекте Российской Федерации, определяемый уполномоченным органом исполнительной власти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i-го субъекта </w:t>
      </w:r>
      <w:r w:rsidRPr="003C60B6">
        <w:rPr>
          <w:rFonts w:ascii="Times New Roman" w:hAnsi="Times New Roman" w:cs="Times New Roman"/>
          <w:sz w:val="24"/>
          <w:szCs w:val="24"/>
        </w:rPr>
        <w:lastRenderedPageBreak/>
        <w:t>Российской Федерации, установленный Правительством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на предоставление субсидии на цели, указанные в </w:t>
      </w:r>
      <w:hyperlink w:anchor="P39678"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11. В целях планирования объема и срока перечисления средств в рамках субсидии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на осуществление которого субсидия предоставляется, численность лиц, имеющих право на получение региональной социальной доплаты к пенсии, а также средний размер доплаты. Указанная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Уполномоченный орган исполнительной власти субъекта Российской Федерации представляет: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Пенсионный фонд Российской Федерации ежегодно, до 15 сентября, и ежеквартально, не позднее 5-го числа месяца, предшествующего отчетному кварталу, сведения об уточненной численности получателей региональной социальной доплаты к пенсии и о среднем размере доплаты;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Министерство труда и социальной защиты Российской Федерации ежегодно, до 15 сентября года, предшествующего году осуществления выплаты региональных социальных доплат к пенсии, сведения об объеме расходного обязательства субъекта Российской Федерации по выплате региональной социальной доплаты к пенсии на очередной финансовый год и плановый период с приложением расчета этого объема.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Ответственность за достоверность представляемых в Пенсионный фонд Российской Федерации и Министерство труда и социальной защиты Российской Федерации сведений возлагается на уполномоченные органы исполнительной власти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 Пенсионный фонд Российской Федерации представляет ежегодно, до 20 сентября, и ежеквартально, не позднее 15-го числа месяца, предшествующего отчетному кварталу, в Министерство труда и социальной защиты Российской Федерации обобщенные сведения по субъектам Российской Федерации об уточненной численности получателей региональной социальной доплаты к пенсии и о ее среднем размере с заключением о результатах их сверки с информационной базой Пенсионного фонда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14. В случае если субъектом Российской Федерации принято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в соответствии с </w:t>
      </w:r>
      <w:hyperlink r:id="rId194" w:history="1">
        <w:r w:rsidRPr="003C60B6">
          <w:rPr>
            <w:rFonts w:ascii="Times New Roman" w:hAnsi="Times New Roman" w:cs="Times New Roman"/>
            <w:color w:val="0000FF"/>
            <w:sz w:val="24"/>
            <w:szCs w:val="24"/>
          </w:rPr>
          <w:t>частью 16 статьи 12.1</w:t>
        </w:r>
      </w:hyperlink>
      <w:r w:rsidRPr="003C60B6">
        <w:rPr>
          <w:rFonts w:ascii="Times New Roman" w:hAnsi="Times New Roman" w:cs="Times New Roman"/>
          <w:sz w:val="24"/>
          <w:szCs w:val="24"/>
        </w:rPr>
        <w:t xml:space="preserve"> Федерального закона "О государственной социальной помощи", информация о соответствующем решении направляется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Министерство труда и социальной защиты Российской Федерации не позднее 15 сентября года, предшествующего году осуществления выплаты региональной социальной доплаты к пенсии субъектом Российской Федерации за счет указанных средств.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Субсидия из федерального бюджета субъекту Российской Федерации, принявшему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не предоставляется.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14(1). В случае если у субъекта Российской Федерации в текущем финансовом году потребность в субсидии ниже утвержденного федеральным законом о федеральном бюджете на очередной финансовый год и плановый период размера субсидии, предоставляемой субъекту Российской Федерации,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на основании обращения уполномоченного органа исполнительной власти субъекта Российской Федерации в соответствии с настоящими Правилами.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результата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16.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значения результата, размер средств, подлежащий возврату из бюджета субъекта Российской Федерации в федеральный бюджет, рассчитывается в соответствии с </w:t>
      </w:r>
      <w:hyperlink r:id="rId195"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196" w:history="1">
        <w:r w:rsidRPr="003C60B6">
          <w:rPr>
            <w:rFonts w:ascii="Times New Roman" w:hAnsi="Times New Roman" w:cs="Times New Roman"/>
            <w:color w:val="0000FF"/>
            <w:sz w:val="24"/>
            <w:szCs w:val="24"/>
          </w:rPr>
          <w:t>18</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17. Контроль за соблюдением субъектами Российской Федерации целей, условий и порядка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8(6)</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53" w:name="P39727"/>
      <w:bookmarkEnd w:id="53"/>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lastRenderedPageBreak/>
        <w:t>НА РЕАЛИЗАЦИЮ МЕРОПРИЯТИЙ, НАПРАВЛЕННЫХ НА ОКАЗАНИЕ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СОЦИАЛЬНОЙ ПОМОЩИ НА ОСНОВАНИИ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СОЦИАЛЬНОГО КОНТРАКТА</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bookmarkStart w:id="54" w:name="P39737"/>
      <w:bookmarkEnd w:id="54"/>
      <w:r w:rsidRPr="003C60B6">
        <w:rPr>
          <w:rFonts w:ascii="Times New Roman" w:hAnsi="Times New Roman" w:cs="Times New Roman"/>
          <w:sz w:val="24"/>
          <w:szCs w:val="24"/>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w:t>
      </w:r>
      <w:hyperlink r:id="rId197" w:history="1">
        <w:r w:rsidRPr="003C60B6">
          <w:rPr>
            <w:rFonts w:ascii="Times New Roman" w:hAnsi="Times New Roman" w:cs="Times New Roman"/>
            <w:color w:val="0000FF"/>
            <w:sz w:val="24"/>
            <w:szCs w:val="24"/>
          </w:rPr>
          <w:t>части первой статьи 7</w:t>
        </w:r>
      </w:hyperlink>
      <w:r w:rsidRPr="003C60B6">
        <w:rPr>
          <w:rFonts w:ascii="Times New Roman" w:hAnsi="Times New Roman" w:cs="Times New Roman"/>
          <w:sz w:val="24"/>
          <w:szCs w:val="24"/>
        </w:rPr>
        <w:t xml:space="preserve"> Федерального закона "О государственной социальной помощи", в целях стимулирования их активных действий по преодолению трудной жизненной ситуации (далее соответственно - граждане, социальный контракт,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в соответствующем субъекте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w:t>
      </w:r>
      <w:hyperlink r:id="rId19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55" w:name="P39741"/>
      <w:bookmarkEnd w:id="55"/>
      <w:r w:rsidRPr="003C60B6">
        <w:rPr>
          <w:rFonts w:ascii="Times New Roman" w:hAnsi="Times New Roman" w:cs="Times New Roman"/>
          <w:sz w:val="24"/>
          <w:szCs w:val="24"/>
        </w:rPr>
        <w:t>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p w:rsidR="007A323D" w:rsidRPr="003C60B6" w:rsidRDefault="007A323D">
      <w:pPr>
        <w:pStyle w:val="ConsPlusNormal"/>
        <w:spacing w:before="220"/>
        <w:ind w:firstLine="540"/>
        <w:jc w:val="both"/>
        <w:rPr>
          <w:rFonts w:ascii="Times New Roman" w:hAnsi="Times New Roman" w:cs="Times New Roman"/>
          <w:sz w:val="24"/>
          <w:szCs w:val="24"/>
        </w:rPr>
      </w:pPr>
      <w:bookmarkStart w:id="56" w:name="P39742"/>
      <w:bookmarkEnd w:id="56"/>
      <w:r w:rsidRPr="003C60B6">
        <w:rPr>
          <w:rFonts w:ascii="Times New Roman" w:hAnsi="Times New Roman" w:cs="Times New Roman"/>
          <w:sz w:val="24"/>
          <w:szCs w:val="24"/>
        </w:rPr>
        <w:t>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w:t>
      </w:r>
    </w:p>
    <w:p w:rsidR="007A323D" w:rsidRPr="003C60B6" w:rsidRDefault="007A323D">
      <w:pPr>
        <w:pStyle w:val="ConsPlusNormal"/>
        <w:spacing w:before="220"/>
        <w:ind w:firstLine="540"/>
        <w:jc w:val="both"/>
        <w:rPr>
          <w:rFonts w:ascii="Times New Roman" w:hAnsi="Times New Roman" w:cs="Times New Roman"/>
          <w:sz w:val="24"/>
          <w:szCs w:val="24"/>
        </w:rPr>
      </w:pPr>
      <w:bookmarkStart w:id="57" w:name="P39743"/>
      <w:bookmarkEnd w:id="57"/>
      <w:r w:rsidRPr="003C60B6">
        <w:rPr>
          <w:rFonts w:ascii="Times New Roman" w:hAnsi="Times New Roman" w:cs="Times New Roman"/>
          <w:sz w:val="24"/>
          <w:szCs w:val="24"/>
        </w:rPr>
        <w:t>б) по осуществлению индивидуальной предпринимательской деятельности;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58" w:name="P39744"/>
      <w:bookmarkEnd w:id="58"/>
      <w:r w:rsidRPr="003C60B6">
        <w:rPr>
          <w:rFonts w:ascii="Times New Roman" w:hAnsi="Times New Roman" w:cs="Times New Roman"/>
          <w:sz w:val="24"/>
          <w:szCs w:val="24"/>
        </w:rPr>
        <w:t>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59" w:name="P39745"/>
      <w:bookmarkEnd w:id="59"/>
      <w:r w:rsidRPr="003C60B6">
        <w:rPr>
          <w:rFonts w:ascii="Times New Roman" w:hAnsi="Times New Roman" w:cs="Times New Roman"/>
          <w:sz w:val="24"/>
          <w:szCs w:val="24"/>
        </w:rPr>
        <w:t xml:space="preserve">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w:t>
      </w:r>
      <w:r w:rsidRPr="003C60B6">
        <w:rPr>
          <w:rFonts w:ascii="Times New Roman" w:hAnsi="Times New Roman" w:cs="Times New Roman"/>
          <w:sz w:val="24"/>
          <w:szCs w:val="24"/>
        </w:rPr>
        <w:lastRenderedPageBreak/>
        <w:t xml:space="preserve">направленные на оказание государственной социальной помощи, предусмотренной </w:t>
      </w:r>
      <w:hyperlink r:id="rId199" w:history="1">
        <w:r w:rsidRPr="003C60B6">
          <w:rPr>
            <w:rFonts w:ascii="Times New Roman" w:hAnsi="Times New Roman" w:cs="Times New Roman"/>
            <w:color w:val="0000FF"/>
            <w:sz w:val="24"/>
            <w:szCs w:val="24"/>
          </w:rPr>
          <w:t>абзацем вторым части 1 статьи 12</w:t>
        </w:r>
      </w:hyperlink>
      <w:r w:rsidRPr="003C60B6">
        <w:rPr>
          <w:rFonts w:ascii="Times New Roman" w:hAnsi="Times New Roman" w:cs="Times New Roman"/>
          <w:sz w:val="24"/>
          <w:szCs w:val="24"/>
        </w:rP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Субсидии предоставляются при соблюдении следующих условий:</w:t>
      </w:r>
    </w:p>
    <w:p w:rsidR="007A323D" w:rsidRPr="003C60B6" w:rsidRDefault="007A323D">
      <w:pPr>
        <w:pStyle w:val="ConsPlusNormal"/>
        <w:spacing w:before="220"/>
        <w:ind w:firstLine="540"/>
        <w:jc w:val="both"/>
        <w:rPr>
          <w:rFonts w:ascii="Times New Roman" w:hAnsi="Times New Roman" w:cs="Times New Roman"/>
          <w:sz w:val="24"/>
          <w:szCs w:val="24"/>
        </w:rPr>
      </w:pPr>
      <w:bookmarkStart w:id="60" w:name="P39747"/>
      <w:bookmarkEnd w:id="60"/>
      <w:r w:rsidRPr="003C60B6">
        <w:rPr>
          <w:rFonts w:ascii="Times New Roman" w:hAnsi="Times New Roman" w:cs="Times New Roman"/>
          <w:sz w:val="24"/>
          <w:szCs w:val="24"/>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200"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5. Правовым актом субъекта Российской Федерации, указанным в </w:t>
      </w:r>
      <w:hyperlink w:anchor="P39747" w:history="1">
        <w:r w:rsidRPr="003C60B6">
          <w:rPr>
            <w:rFonts w:ascii="Times New Roman" w:hAnsi="Times New Roman" w:cs="Times New Roman"/>
            <w:color w:val="0000FF"/>
            <w:sz w:val="24"/>
            <w:szCs w:val="24"/>
          </w:rPr>
          <w:t>подпункте "а" пункта 4</w:t>
        </w:r>
      </w:hyperlink>
      <w:r w:rsidRPr="003C60B6">
        <w:rPr>
          <w:rFonts w:ascii="Times New Roman" w:hAnsi="Times New Roman" w:cs="Times New Roman"/>
          <w:sz w:val="24"/>
          <w:szCs w:val="24"/>
        </w:rPr>
        <w:t xml:space="preserve"> настоящих Правил,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(потеря трудоспособности гражданина, потеря дееспособности гражданина, стихийные бедствия и иные основания), разработанные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Программа социальной адаптации разрабатывается органом социальной защиты населения субъекта Российской Федерации (далее - орган социальной защиты населения) совместно с гражданином и при необходимости со следующими органами: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 органы исполнительной власти субъектов Российской Федерации, осуществляющие полномочия в области содействия занятости населения (далее - органы занятости населения), и органы местного самоуправления -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органы государственной власти субъекта Российской Федерации, уполномоченные в сфере регулирования малого и среднего предпринимательства, в сфере сельского хозяйства, а также органы занятости населения и органы местного самоуправления -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в) органы государственной власти субъекта Российской Федерации, уполномоченные в сфере сельского хозяйства, и органы местного самоуправления -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г) органы местного самоуправления - по мероприятию, указанному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7. С целью реализации мероприятий, указанных в </w:t>
      </w:r>
      <w:hyperlink w:anchor="P39741" w:history="1">
        <w:r w:rsidRPr="003C60B6">
          <w:rPr>
            <w:rFonts w:ascii="Times New Roman" w:hAnsi="Times New Roman" w:cs="Times New Roman"/>
            <w:color w:val="0000FF"/>
            <w:sz w:val="24"/>
            <w:szCs w:val="24"/>
          </w:rPr>
          <w:t>пункте 3</w:t>
        </w:r>
      </w:hyperlink>
      <w:r w:rsidRPr="003C60B6">
        <w:rPr>
          <w:rFonts w:ascii="Times New Roman" w:hAnsi="Times New Roman" w:cs="Times New Roman"/>
          <w:sz w:val="24"/>
          <w:szCs w:val="24"/>
        </w:rPr>
        <w:t xml:space="preserve"> настоящих Правил,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в получении мер социальной поддержки;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в направлении несовершеннолетних членов семьи гражданина в дошкольную образовательную организацию;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в организации ухода за нетрудоспособными лицами.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Орган социальной защиты населения заключает с гражданином социальный контракт на следующий срок:</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 не более чем на 9 месяцев -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не более чем на 12 месяцев - по мероприятиям, указанным в </w:t>
      </w:r>
      <w:hyperlink w:anchor="P39743" w:history="1">
        <w:r w:rsidRPr="003C60B6">
          <w:rPr>
            <w:rFonts w:ascii="Times New Roman" w:hAnsi="Times New Roman" w:cs="Times New Roman"/>
            <w:color w:val="0000FF"/>
            <w:sz w:val="24"/>
            <w:szCs w:val="24"/>
          </w:rPr>
          <w:t>подпунктах "б"</w:t>
        </w:r>
      </w:hyperlink>
      <w:r w:rsidRPr="003C60B6">
        <w:rPr>
          <w:rFonts w:ascii="Times New Roman" w:hAnsi="Times New Roman" w:cs="Times New Roman"/>
          <w:sz w:val="24"/>
          <w:szCs w:val="24"/>
        </w:rPr>
        <w:t xml:space="preserve"> - </w:t>
      </w:r>
      <w:hyperlink w:anchor="P39744" w:history="1">
        <w:r w:rsidRPr="003C60B6">
          <w:rPr>
            <w:rFonts w:ascii="Times New Roman" w:hAnsi="Times New Roman" w:cs="Times New Roman"/>
            <w:color w:val="0000FF"/>
            <w:sz w:val="24"/>
            <w:szCs w:val="24"/>
          </w:rPr>
          <w:t>"в"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не более чем на 6 месяцев - по мероприятию, указанному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9. С целью реализации мероприятий, указанных в </w:t>
      </w:r>
      <w:hyperlink w:anchor="P39742" w:history="1">
        <w:r w:rsidRPr="003C60B6">
          <w:rPr>
            <w:rFonts w:ascii="Times New Roman" w:hAnsi="Times New Roman" w:cs="Times New Roman"/>
            <w:color w:val="0000FF"/>
            <w:sz w:val="24"/>
            <w:szCs w:val="24"/>
          </w:rPr>
          <w:t>подпунктах "а"</w:t>
        </w:r>
      </w:hyperlink>
      <w:r w:rsidRPr="003C60B6">
        <w:rPr>
          <w:rFonts w:ascii="Times New Roman" w:hAnsi="Times New Roman" w:cs="Times New Roman"/>
          <w:sz w:val="24"/>
          <w:szCs w:val="24"/>
        </w:rPr>
        <w:t xml:space="preserve"> - </w:t>
      </w:r>
      <w:hyperlink w:anchor="P39744" w:history="1">
        <w:r w:rsidRPr="003C60B6">
          <w:rPr>
            <w:rFonts w:ascii="Times New Roman" w:hAnsi="Times New Roman" w:cs="Times New Roman"/>
            <w:color w:val="0000FF"/>
            <w:sz w:val="24"/>
            <w:szCs w:val="24"/>
          </w:rPr>
          <w:t>"в" пункта 3</w:t>
        </w:r>
      </w:hyperlink>
      <w:r w:rsidRPr="003C60B6">
        <w:rPr>
          <w:rFonts w:ascii="Times New Roman" w:hAnsi="Times New Roman" w:cs="Times New Roman"/>
          <w:sz w:val="24"/>
          <w:szCs w:val="24"/>
        </w:rPr>
        <w:t xml:space="preserve"> настоящих Правил,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Орган социальной защиты населения при осуществлении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7A323D" w:rsidRPr="003C60B6" w:rsidRDefault="007A323D">
      <w:pPr>
        <w:pStyle w:val="ConsPlusNormal"/>
        <w:spacing w:before="220"/>
        <w:ind w:firstLine="540"/>
        <w:jc w:val="both"/>
        <w:rPr>
          <w:rFonts w:ascii="Times New Roman" w:hAnsi="Times New Roman" w:cs="Times New Roman"/>
          <w:sz w:val="24"/>
          <w:szCs w:val="24"/>
        </w:rPr>
      </w:pPr>
      <w:bookmarkStart w:id="61" w:name="P39767"/>
      <w:bookmarkEnd w:id="61"/>
      <w:r w:rsidRPr="003C60B6">
        <w:rPr>
          <w:rFonts w:ascii="Times New Roman" w:hAnsi="Times New Roman" w:cs="Times New Roman"/>
          <w:sz w:val="24"/>
          <w:szCs w:val="24"/>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10. При оказании государственной социальной помощи на основании социального контракта с целью оценки эффективности реализации мероприятий, указанных в </w:t>
      </w:r>
      <w:hyperlink w:anchor="P39741" w:history="1">
        <w:r w:rsidRPr="003C60B6">
          <w:rPr>
            <w:rFonts w:ascii="Times New Roman" w:hAnsi="Times New Roman" w:cs="Times New Roman"/>
            <w:color w:val="0000FF"/>
            <w:sz w:val="24"/>
            <w:szCs w:val="24"/>
          </w:rPr>
          <w:t>пункте 3</w:t>
        </w:r>
      </w:hyperlink>
      <w:r w:rsidRPr="003C60B6">
        <w:rPr>
          <w:rFonts w:ascii="Times New Roman" w:hAnsi="Times New Roman" w:cs="Times New Roman"/>
          <w:sz w:val="24"/>
          <w:szCs w:val="24"/>
        </w:rPr>
        <w:t xml:space="preserve"> настоящих Правил, в социальном контракте указываются следующие требования к </w:t>
      </w:r>
      <w:r w:rsidRPr="003C60B6">
        <w:rPr>
          <w:rFonts w:ascii="Times New Roman" w:hAnsi="Times New Roman" w:cs="Times New Roman"/>
          <w:sz w:val="24"/>
          <w:szCs w:val="24"/>
        </w:rPr>
        <w:lastRenderedPageBreak/>
        <w:t>конечному результату: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а)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заключение гражданином трудового договора в период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регистрация гражданина в качестве индивидуального предпринимателя или налогоплательщика налога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регистрация гражданина в качестве налогоплательщика налога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г) по мероприятию, указанному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 - преодоление гражданином (семьей гражданина) трудной жизненной ситуации по истечении срока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11. Органом социальной защиты населения осуществляется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62" w:name="P39780"/>
      <w:bookmarkEnd w:id="62"/>
      <w:r w:rsidRPr="003C60B6">
        <w:rPr>
          <w:rFonts w:ascii="Times New Roman" w:hAnsi="Times New Roman" w:cs="Times New Roman"/>
          <w:sz w:val="24"/>
          <w:szCs w:val="24"/>
        </w:rPr>
        <w:t>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w:t>
      </w:r>
      <w:hyperlink w:anchor="P39780" w:history="1">
        <w:r w:rsidRPr="003C60B6">
          <w:rPr>
            <w:rFonts w:ascii="Times New Roman" w:hAnsi="Times New Roman" w:cs="Times New Roman"/>
            <w:color w:val="0000FF"/>
            <w:sz w:val="24"/>
            <w:szCs w:val="24"/>
          </w:rPr>
          <w:t>пунктом 12</w:t>
        </w:r>
      </w:hyperlink>
      <w:r w:rsidRPr="003C60B6">
        <w:rPr>
          <w:rFonts w:ascii="Times New Roman" w:hAnsi="Times New Roman" w:cs="Times New Roman"/>
          <w:sz w:val="24"/>
          <w:szCs w:val="24"/>
        </w:rPr>
        <w:t xml:space="preserve">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В течение 4-го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сведения о доходах гражданина (семьи гражданина) за 3 месяца, следующие за </w:t>
      </w:r>
      <w:r w:rsidRPr="003C60B6">
        <w:rPr>
          <w:rFonts w:ascii="Times New Roman" w:hAnsi="Times New Roman" w:cs="Times New Roman"/>
          <w:sz w:val="24"/>
          <w:szCs w:val="24"/>
        </w:rPr>
        <w:lastRenderedPageBreak/>
        <w:t>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оценку условий жизни гражданина (семьи гражданина) по окончании срока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анализ целесообразности заключения нового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Отчет предоставляется органом социальной защиты населения в орган исполнительной власти 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 ежемесячно.</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16. Органом социальной защиты населения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течение 12 месяцев проверяется факт осуществления гражданином трудовой деятельности -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течение 12 месяцев проверяется факт осуществления гражданином предпринимательской деятельности -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течение 12 месяцев проверяется факт ведения гражданином личного подсобного хозяйства -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течение 12 месяцев проверяется факт ухудшения материально-бытового состояния гражданина (семьи гражданина) - по мероприятию, указанному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17.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в)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г) осуществлять ежемесячную денежную выплату гражданину в случае, предусмотренном </w:t>
      </w:r>
      <w:hyperlink w:anchor="P39767" w:history="1">
        <w:r w:rsidRPr="003C60B6">
          <w:rPr>
            <w:rFonts w:ascii="Times New Roman" w:hAnsi="Times New Roman" w:cs="Times New Roman"/>
            <w:color w:val="0000FF"/>
            <w:sz w:val="24"/>
            <w:szCs w:val="24"/>
          </w:rPr>
          <w:t>абзацем третьим пункта 9</w:t>
        </w:r>
      </w:hyperlink>
      <w:r w:rsidRPr="003C60B6">
        <w:rPr>
          <w:rFonts w:ascii="Times New Roman" w:hAnsi="Times New Roman" w:cs="Times New Roman"/>
          <w:sz w:val="24"/>
          <w:szCs w:val="24"/>
        </w:rPr>
        <w:t xml:space="preserve"> настоящих Правил,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19.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встать на учет в органах занятости населения в качестве безработного или ищущего работу;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зарегистрироваться в информационно-аналитической системе Общероссийской базы вакансий "Работа в России";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осуществить поиск работы с последующим заключением трудового договора в период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20.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оказывать совместно с 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21.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а)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оказывать совместно с органами исполнительной власти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осуществлять гражданину денежную выплату с целью ведения им личного подсобного хозяйства в соответствии с условиями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23.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встать на учет в налоговом органе по субъекту Российской Федерации в качестве налогоплательщика налога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б) приобрести в период действия социального контракта необходимые для ведения личного подсобного хозяйства товары, а также </w:t>
      </w:r>
      <w:hyperlink r:id="rId201" w:history="1">
        <w:r w:rsidRPr="003C60B6">
          <w:rPr>
            <w:rFonts w:ascii="Times New Roman" w:hAnsi="Times New Roman" w:cs="Times New Roman"/>
            <w:color w:val="0000FF"/>
            <w:sz w:val="24"/>
            <w:szCs w:val="24"/>
          </w:rPr>
          <w:t>продукцию</w:t>
        </w:r>
      </w:hyperlink>
      <w:r w:rsidRPr="003C60B6">
        <w:rPr>
          <w:rFonts w:ascii="Times New Roman" w:hAnsi="Times New Roman" w:cs="Times New Roman"/>
          <w:sz w:val="24"/>
          <w:szCs w:val="24"/>
        </w:rPr>
        <w:t>, относимую к сельскохозяйственной продукции, утвержденную постановлением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осуществлять реализацию сельскохозяйственной продукции, произведенной и переработанной при ведении личного подсобного хозяйства.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24. В рамках оказания государственной социальной помощи на основании социального контракта орган социальной защиты населения по мероприятию, указанному </w:t>
      </w:r>
      <w:r w:rsidRPr="003C60B6">
        <w:rPr>
          <w:rFonts w:ascii="Times New Roman" w:hAnsi="Times New Roman" w:cs="Times New Roman"/>
          <w:sz w:val="24"/>
          <w:szCs w:val="24"/>
        </w:rPr>
        <w:lastRenderedPageBreak/>
        <w:t xml:space="preserve">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 обязан оказывать содействие в исполнении мероприятий программы социальной адаптации.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25.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предпринять действия по выполнению мероприятий, предусмотренных социальным контрактом;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26.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представлять по запросу органа социальной защиты населения информацию об условиях жизни гражданина (семьи гражданина) по мероприятиям, указанным в </w:t>
      </w:r>
      <w:hyperlink w:anchor="P39741" w:history="1">
        <w:r w:rsidRPr="003C60B6">
          <w:rPr>
            <w:rFonts w:ascii="Times New Roman" w:hAnsi="Times New Roman" w:cs="Times New Roman"/>
            <w:color w:val="0000FF"/>
            <w:sz w:val="24"/>
            <w:szCs w:val="24"/>
          </w:rPr>
          <w:t>пункте 3</w:t>
        </w:r>
      </w:hyperlink>
      <w:r w:rsidRPr="003C60B6">
        <w:rPr>
          <w:rFonts w:ascii="Times New Roman" w:hAnsi="Times New Roman" w:cs="Times New Roman"/>
          <w:sz w:val="24"/>
          <w:szCs w:val="24"/>
        </w:rPr>
        <w:t xml:space="preserve"> настоящих Правил, в течение 12 месяцев со дня окончания срока действия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27. Взаимодействие органа социальной защиты населения с органами службы занятости населения,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r:id="rId202" w:history="1">
        <w:r w:rsidRPr="003C60B6">
          <w:rPr>
            <w:rFonts w:ascii="Times New Roman" w:hAnsi="Times New Roman" w:cs="Times New Roman"/>
            <w:color w:val="0000FF"/>
            <w:sz w:val="24"/>
            <w:szCs w:val="24"/>
          </w:rPr>
          <w:t>пунктом 4 статьи 8.1</w:t>
        </w:r>
      </w:hyperlink>
      <w:r w:rsidRPr="003C60B6">
        <w:rPr>
          <w:rFonts w:ascii="Times New Roman" w:hAnsi="Times New Roman" w:cs="Times New Roman"/>
          <w:sz w:val="24"/>
          <w:szCs w:val="24"/>
        </w:rPr>
        <w:t xml:space="preserve"> Федерального закона "О государственной социальной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28. Критериями отбора субъектов Российской Федерации для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наличие правового акта субъекта Российской Федерации, указанного в </w:t>
      </w:r>
      <w:hyperlink w:anchor="P39747" w:history="1">
        <w:r w:rsidRPr="003C60B6">
          <w:rPr>
            <w:rFonts w:ascii="Times New Roman" w:hAnsi="Times New Roman" w:cs="Times New Roman"/>
            <w:color w:val="0000FF"/>
            <w:sz w:val="24"/>
            <w:szCs w:val="24"/>
          </w:rPr>
          <w:t>подпункте "а" пункта 4</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распределение численности получателей государственной социальной помощи на основании социального контракта, в том числе: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не менее 20 процентов общей численности получателей -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 xml:space="preserve">не менее 10 процентов общей численности получателей -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не более 20 процентов общей численности получателей -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не более 30 процентов общей численности получателей - по мероприятию, указанному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29. Субсидии предоставляются бюджету субъекта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39737"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30. Размер субсидии, предоставляемой бюджету i-го субъекта Российской Федерации (S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31"/>
          <w:sz w:val="24"/>
          <w:szCs w:val="24"/>
        </w:rPr>
        <w:pict>
          <v:shape id="_x0000_i1033" style="width:111pt;height:42pt" coordsize="" o:spt="100" adj="0,,0" path="" filled="f" stroked="f">
            <v:stroke joinstyle="miter"/>
            <v:imagedata r:id="rId203" o:title="base_1_382149_32776"/>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VS - общий объем бюджетных ассигнований, предусмотренных в федеральном бюджете на предоставление субсидии на соответствующий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ir</w:t>
      </w:r>
      <w:r w:rsidRPr="003C60B6">
        <w:rPr>
          <w:rFonts w:ascii="Times New Roman" w:hAnsi="Times New Roman" w:cs="Times New Roman"/>
          <w:sz w:val="24"/>
          <w:szCs w:val="24"/>
        </w:rPr>
        <w:t xml:space="preserve"> - потребность i-го субъекта Российской Федерации в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количество субъектов Российской Федерации, которым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31. Потребность i-го субъекта Российской Федерации в субсидии (S</w:t>
      </w:r>
      <w:r w:rsidRPr="003C60B6">
        <w:rPr>
          <w:rFonts w:ascii="Times New Roman" w:hAnsi="Times New Roman" w:cs="Times New Roman"/>
          <w:sz w:val="24"/>
          <w:szCs w:val="24"/>
          <w:vertAlign w:val="subscript"/>
        </w:rPr>
        <w:t>ir</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ir</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 K</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 потребность i-го субъекта Российской Федерации в средствах федерального бюджета на реализацию иных мероприятий, указанных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K</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i-го субъекта </w:t>
      </w:r>
      <w:r w:rsidRPr="003C60B6">
        <w:rPr>
          <w:rFonts w:ascii="Times New Roman" w:hAnsi="Times New Roman" w:cs="Times New Roman"/>
          <w:sz w:val="24"/>
          <w:szCs w:val="24"/>
        </w:rPr>
        <w:lastRenderedPageBreak/>
        <w:t xml:space="preserve">Российской Федерации из федерального бюджета, определяемый в соответствии с </w:t>
      </w:r>
      <w:hyperlink r:id="rId204" w:history="1">
        <w:r w:rsidRPr="003C60B6">
          <w:rPr>
            <w:rFonts w:ascii="Times New Roman" w:hAnsi="Times New Roman" w:cs="Times New Roman"/>
            <w:color w:val="0000FF"/>
            <w:sz w:val="24"/>
            <w:szCs w:val="24"/>
          </w:rPr>
          <w:t>пунктом 13</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32. Потребность i-го субъекта Российской Федерации в средствах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(S</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x T</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x Р</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 xml:space="preserve"> x С</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 +</w:t>
      </w: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 (N</w:t>
      </w:r>
      <w:r w:rsidRPr="003C60B6">
        <w:rPr>
          <w:rFonts w:ascii="Times New Roman" w:hAnsi="Times New Roman" w:cs="Times New Roman"/>
          <w:sz w:val="24"/>
          <w:szCs w:val="24"/>
          <w:vertAlign w:val="subscript"/>
        </w:rPr>
        <w:t>iобпр</w:t>
      </w:r>
      <w:r w:rsidRPr="003C60B6">
        <w:rPr>
          <w:rFonts w:ascii="Times New Roman" w:hAnsi="Times New Roman" w:cs="Times New Roman"/>
          <w:sz w:val="24"/>
          <w:szCs w:val="24"/>
        </w:rPr>
        <w:t xml:space="preserve"> x T</w:t>
      </w:r>
      <w:r w:rsidRPr="003C60B6">
        <w:rPr>
          <w:rFonts w:ascii="Times New Roman" w:hAnsi="Times New Roman" w:cs="Times New Roman"/>
          <w:sz w:val="24"/>
          <w:szCs w:val="24"/>
          <w:vertAlign w:val="subscript"/>
        </w:rPr>
        <w:t>iобпр</w:t>
      </w:r>
      <w:r w:rsidRPr="003C60B6">
        <w:rPr>
          <w:rFonts w:ascii="Times New Roman" w:hAnsi="Times New Roman" w:cs="Times New Roman"/>
          <w:sz w:val="24"/>
          <w:szCs w:val="24"/>
        </w:rPr>
        <w:t xml:space="preserve"> x Р</w:t>
      </w:r>
      <w:r w:rsidRPr="003C60B6">
        <w:rPr>
          <w:rFonts w:ascii="Times New Roman" w:hAnsi="Times New Roman" w:cs="Times New Roman"/>
          <w:sz w:val="24"/>
          <w:szCs w:val="24"/>
          <w:vertAlign w:val="subscript"/>
        </w:rPr>
        <w:t>iобпр</w:t>
      </w:r>
      <w:r w:rsidRPr="003C60B6">
        <w:rPr>
          <w:rFonts w:ascii="Times New Roman" w:hAnsi="Times New Roman" w:cs="Times New Roman"/>
          <w:sz w:val="24"/>
          <w:szCs w:val="24"/>
        </w:rPr>
        <w:t>) + (N</w:t>
      </w:r>
      <w:r w:rsidRPr="003C60B6">
        <w:rPr>
          <w:rFonts w:ascii="Times New Roman" w:hAnsi="Times New Roman" w:cs="Times New Roman"/>
          <w:sz w:val="24"/>
          <w:szCs w:val="24"/>
          <w:vertAlign w:val="subscript"/>
        </w:rPr>
        <w:t>iст</w:t>
      </w:r>
      <w:r w:rsidRPr="003C60B6">
        <w:rPr>
          <w:rFonts w:ascii="Times New Roman" w:hAnsi="Times New Roman" w:cs="Times New Roman"/>
          <w:sz w:val="24"/>
          <w:szCs w:val="24"/>
        </w:rPr>
        <w:t xml:space="preserve"> x T</w:t>
      </w:r>
      <w:r w:rsidRPr="003C60B6">
        <w:rPr>
          <w:rFonts w:ascii="Times New Roman" w:hAnsi="Times New Roman" w:cs="Times New Roman"/>
          <w:sz w:val="24"/>
          <w:szCs w:val="24"/>
          <w:vertAlign w:val="subscript"/>
        </w:rPr>
        <w:t>iст</w:t>
      </w:r>
      <w:r w:rsidRPr="003C60B6">
        <w:rPr>
          <w:rFonts w:ascii="Times New Roman" w:hAnsi="Times New Roman" w:cs="Times New Roman"/>
          <w:sz w:val="24"/>
          <w:szCs w:val="24"/>
        </w:rPr>
        <w:t xml:space="preserve"> x С</w:t>
      </w:r>
      <w:r w:rsidRPr="003C60B6">
        <w:rPr>
          <w:rFonts w:ascii="Times New Roman" w:hAnsi="Times New Roman" w:cs="Times New Roman"/>
          <w:sz w:val="24"/>
          <w:szCs w:val="24"/>
          <w:vertAlign w:val="subscript"/>
        </w:rPr>
        <w:t>ст</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T</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продолжительность денежной выплаты гражданину, заключившему социальный контракт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в i-м субъекте Российской Федерации (не более 4 месяцев);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w:t>
      </w:r>
      <w:r w:rsidRPr="003C60B6">
        <w:rPr>
          <w:rFonts w:ascii="Times New Roman" w:hAnsi="Times New Roman" w:cs="Times New Roman"/>
          <w:sz w:val="24"/>
          <w:szCs w:val="24"/>
          <w:vertAlign w:val="subscript"/>
        </w:rPr>
        <w:t>iпр</w:t>
      </w:r>
      <w:r w:rsidRPr="003C60B6">
        <w:rPr>
          <w:rFonts w:ascii="Times New Roman" w:hAnsi="Times New Roman" w:cs="Times New Roman"/>
          <w:sz w:val="24"/>
          <w:szCs w:val="24"/>
        </w:rPr>
        <w:t xml:space="preserve"> - размер денежной выплаты гражданину, заключившему социальный контракт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w:t>
      </w:r>
      <w:hyperlink r:id="rId205"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прожиточном минимуме в Российской Федерации" за II квартал года, предшествующего году заключения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iобпр</w:t>
      </w:r>
      <w:r w:rsidRPr="003C60B6">
        <w:rPr>
          <w:rFonts w:ascii="Times New Roman" w:hAnsi="Times New Roman" w:cs="Times New Roman"/>
          <w:sz w:val="24"/>
          <w:szCs w:val="24"/>
        </w:rPr>
        <w:t xml:space="preserve"> - численность граждан i-го субъекта Российской Федерации, получающих ежемесячную денежную выплату, в рамках прохождения обучения или дополнительного профессионального образования при реализации социального контракта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T</w:t>
      </w:r>
      <w:r w:rsidRPr="003C60B6">
        <w:rPr>
          <w:rFonts w:ascii="Times New Roman" w:hAnsi="Times New Roman" w:cs="Times New Roman"/>
          <w:sz w:val="24"/>
          <w:szCs w:val="24"/>
          <w:vertAlign w:val="subscript"/>
        </w:rPr>
        <w:t>iобпр</w:t>
      </w:r>
      <w:r w:rsidRPr="003C60B6">
        <w:rPr>
          <w:rFonts w:ascii="Times New Roman" w:hAnsi="Times New Roman" w:cs="Times New Roman"/>
          <w:sz w:val="24"/>
          <w:szCs w:val="24"/>
        </w:rPr>
        <w:t xml:space="preserve"> - продолжительность денежной выплаты гражданину, заключившему социальный контракт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в i-м субъекте Российской Федерации в рамках прохождения обучения или дополнительного профессионального образования (не более 3 месяцев);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w:t>
      </w:r>
      <w:r w:rsidRPr="003C60B6">
        <w:rPr>
          <w:rFonts w:ascii="Times New Roman" w:hAnsi="Times New Roman" w:cs="Times New Roman"/>
          <w:sz w:val="24"/>
          <w:szCs w:val="24"/>
          <w:vertAlign w:val="subscript"/>
        </w:rPr>
        <w:t>iобпр</w:t>
      </w:r>
      <w:r w:rsidRPr="003C60B6">
        <w:rPr>
          <w:rFonts w:ascii="Times New Roman" w:hAnsi="Times New Roman" w:cs="Times New Roman"/>
          <w:sz w:val="24"/>
          <w:szCs w:val="24"/>
        </w:rPr>
        <w:t xml:space="preserve"> - размер денежной выплаты гражданину, заключившему социальный контракт на реализацию мероприятия, указанного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i-м субъекте Российской Федерации в соответствии с Федеральным </w:t>
      </w:r>
      <w:hyperlink r:id="rId20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прожиточном минимуме в Российской Федерации" за II квартал года, предшествующего году заключения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iст</w:t>
      </w:r>
      <w:r w:rsidRPr="003C60B6">
        <w:rPr>
          <w:rFonts w:ascii="Times New Roman" w:hAnsi="Times New Roman" w:cs="Times New Roman"/>
          <w:sz w:val="24"/>
          <w:szCs w:val="24"/>
        </w:rPr>
        <w:t xml:space="preserve"> - численность граждан i-го субъекта Российской Федерации, прошедших </w:t>
      </w:r>
      <w:r w:rsidRPr="003C60B6">
        <w:rPr>
          <w:rFonts w:ascii="Times New Roman" w:hAnsi="Times New Roman" w:cs="Times New Roman"/>
          <w:sz w:val="24"/>
          <w:szCs w:val="24"/>
        </w:rPr>
        <w:lastRenderedPageBreak/>
        <w:t xml:space="preserve">стажировку в рамках реализации социального контракта по мероприятию, указанному в </w:t>
      </w:r>
      <w:hyperlink w:anchor="P39742" w:history="1">
        <w:r w:rsidRPr="003C60B6">
          <w:rPr>
            <w:rFonts w:ascii="Times New Roman" w:hAnsi="Times New Roman" w:cs="Times New Roman"/>
            <w:color w:val="0000FF"/>
            <w:sz w:val="24"/>
            <w:szCs w:val="24"/>
          </w:rPr>
          <w:t>подпункте "а"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T</w:t>
      </w:r>
      <w:r w:rsidRPr="003C60B6">
        <w:rPr>
          <w:rFonts w:ascii="Times New Roman" w:hAnsi="Times New Roman" w:cs="Times New Roman"/>
          <w:sz w:val="24"/>
          <w:szCs w:val="24"/>
          <w:vertAlign w:val="subscript"/>
        </w:rPr>
        <w:t>iст</w:t>
      </w:r>
      <w:r w:rsidRPr="003C60B6">
        <w:rPr>
          <w:rFonts w:ascii="Times New Roman" w:hAnsi="Times New Roman" w:cs="Times New Roman"/>
          <w:sz w:val="24"/>
          <w:szCs w:val="24"/>
        </w:rPr>
        <w:t xml:space="preserve"> - количество месяцев прохождения стажировки (не более 3 месяцев);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w:t>
      </w:r>
      <w:r w:rsidRPr="003C60B6">
        <w:rPr>
          <w:rFonts w:ascii="Times New Roman" w:hAnsi="Times New Roman" w:cs="Times New Roman"/>
          <w:sz w:val="24"/>
          <w:szCs w:val="24"/>
          <w:vertAlign w:val="subscript"/>
        </w:rPr>
        <w:t>ст</w:t>
      </w:r>
      <w:r w:rsidRPr="003C60B6">
        <w:rPr>
          <w:rFonts w:ascii="Times New Roman" w:hAnsi="Times New Roman" w:cs="Times New Roman"/>
          <w:sz w:val="24"/>
          <w:szCs w:val="24"/>
        </w:rPr>
        <w:t xml:space="preserve">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33. Потребность i-го субъекта Российской Федерации в средствах на реализацию мероприятия, указанного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 (S</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x EV</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iоб1</w:t>
      </w:r>
      <w:r w:rsidRPr="003C60B6">
        <w:rPr>
          <w:rFonts w:ascii="Times New Roman" w:hAnsi="Times New Roman" w:cs="Times New Roman"/>
          <w:sz w:val="24"/>
          <w:szCs w:val="24"/>
        </w:rPr>
        <w:t xml:space="preserve"> x С</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EV</w:t>
      </w:r>
      <w:r w:rsidRPr="003C60B6">
        <w:rPr>
          <w:rFonts w:ascii="Times New Roman" w:hAnsi="Times New Roman" w:cs="Times New Roman"/>
          <w:sz w:val="24"/>
          <w:szCs w:val="24"/>
          <w:vertAlign w:val="subscript"/>
        </w:rPr>
        <w:t>iип</w:t>
      </w:r>
      <w:r w:rsidRPr="003C60B6">
        <w:rPr>
          <w:rFonts w:ascii="Times New Roman" w:hAnsi="Times New Roman" w:cs="Times New Roman"/>
          <w:sz w:val="24"/>
          <w:szCs w:val="24"/>
        </w:rPr>
        <w:t xml:space="preserve"> - денежная выплата гражданам i-го субъекта Российской Федерации, заключившим социальный контракт на реализацию мероприятия, указанного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 в том числе являющимся самозанятыми (единовременно не более 250000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w:t>
      </w:r>
      <w:hyperlink r:id="rId207" w:history="1">
        <w:r w:rsidRPr="003C60B6">
          <w:rPr>
            <w:rFonts w:ascii="Times New Roman" w:hAnsi="Times New Roman" w:cs="Times New Roman"/>
            <w:color w:val="0000FF"/>
            <w:sz w:val="24"/>
            <w:szCs w:val="24"/>
          </w:rPr>
          <w:t>О государственной регистрации</w:t>
        </w:r>
      </w:hyperlink>
      <w:r w:rsidRPr="003C60B6">
        <w:rPr>
          <w:rFonts w:ascii="Times New Roman" w:hAnsi="Times New Roman" w:cs="Times New Roman"/>
          <w:sz w:val="24"/>
          <w:szCs w:val="24"/>
        </w:rPr>
        <w:t xml:space="preserve"> юридических лиц и индивидуальных предпринимателей", "</w:t>
      </w:r>
      <w:hyperlink r:id="rId208" w:history="1">
        <w:r w:rsidRPr="003C60B6">
          <w:rPr>
            <w:rFonts w:ascii="Times New Roman" w:hAnsi="Times New Roman" w:cs="Times New Roman"/>
            <w:color w:val="0000FF"/>
            <w:sz w:val="24"/>
            <w:szCs w:val="24"/>
          </w:rPr>
          <w:t>О крестьянском</w:t>
        </w:r>
      </w:hyperlink>
      <w:r w:rsidRPr="003C60B6">
        <w:rPr>
          <w:rFonts w:ascii="Times New Roman" w:hAnsi="Times New Roman" w:cs="Times New Roman"/>
          <w:sz w:val="24"/>
          <w:szCs w:val="24"/>
        </w:rPr>
        <w:t xml:space="preserve"> (фермерском) хозяйстве" и "</w:t>
      </w:r>
      <w:hyperlink r:id="rId209" w:history="1">
        <w:r w:rsidRPr="003C60B6">
          <w:rPr>
            <w:rFonts w:ascii="Times New Roman" w:hAnsi="Times New Roman" w:cs="Times New Roman"/>
            <w:color w:val="0000FF"/>
            <w:sz w:val="24"/>
            <w:szCs w:val="24"/>
          </w:rPr>
          <w:t>О проведении</w:t>
        </w:r>
      </w:hyperlink>
      <w:r w:rsidRPr="003C60B6">
        <w:rPr>
          <w:rFonts w:ascii="Times New Roman" w:hAnsi="Times New Roman" w:cs="Times New Roman"/>
          <w:sz w:val="24"/>
          <w:szCs w:val="24"/>
        </w:rPr>
        <w:t xml:space="preserve"> эксперимента по установлению специального налогового режима "Налог на профессиональный доход";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iоб1</w:t>
      </w:r>
      <w:r w:rsidRPr="003C60B6">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w:anchor="P39743" w:history="1">
        <w:r w:rsidRPr="003C60B6">
          <w:rPr>
            <w:rFonts w:ascii="Times New Roman" w:hAnsi="Times New Roman" w:cs="Times New Roman"/>
            <w:color w:val="0000FF"/>
            <w:sz w:val="24"/>
            <w:szCs w:val="24"/>
          </w:rPr>
          <w:t>подпункте "б"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34. Потребность i-го субъекта Российской Федерации в средствах на реализацию мероприятия, указанного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 (S</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x EV</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iоб2</w:t>
      </w:r>
      <w:r w:rsidRPr="003C60B6">
        <w:rPr>
          <w:rFonts w:ascii="Times New Roman" w:hAnsi="Times New Roman" w:cs="Times New Roman"/>
          <w:sz w:val="24"/>
          <w:szCs w:val="24"/>
        </w:rPr>
        <w:t xml:space="preserve"> x С</w:t>
      </w:r>
      <w:r w:rsidRPr="003C60B6">
        <w:rPr>
          <w:rFonts w:ascii="Times New Roman" w:hAnsi="Times New Roman" w:cs="Times New Roman"/>
          <w:sz w:val="24"/>
          <w:szCs w:val="24"/>
          <w:vertAlign w:val="subscript"/>
        </w:rPr>
        <w:t>iоб,</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EV</w:t>
      </w:r>
      <w:r w:rsidRPr="003C60B6">
        <w:rPr>
          <w:rFonts w:ascii="Times New Roman" w:hAnsi="Times New Roman" w:cs="Times New Roman"/>
          <w:sz w:val="24"/>
          <w:szCs w:val="24"/>
          <w:vertAlign w:val="subscript"/>
        </w:rPr>
        <w:t>iлпх</w:t>
      </w:r>
      <w:r w:rsidRPr="003C60B6">
        <w:rPr>
          <w:rFonts w:ascii="Times New Roman" w:hAnsi="Times New Roman" w:cs="Times New Roman"/>
          <w:sz w:val="24"/>
          <w:szCs w:val="24"/>
        </w:rPr>
        <w:t xml:space="preserve"> - денежная выплата гражданам i-го субъекта Российской Федерации, заключившим социальный контракт на реализацию мероприятия, указанного в </w:t>
      </w:r>
      <w:hyperlink w:anchor="P39744" w:history="1">
        <w:r w:rsidRPr="003C60B6">
          <w:rPr>
            <w:rFonts w:ascii="Times New Roman" w:hAnsi="Times New Roman" w:cs="Times New Roman"/>
            <w:color w:val="0000FF"/>
            <w:sz w:val="24"/>
            <w:szCs w:val="24"/>
          </w:rPr>
          <w:t xml:space="preserve">подпункте </w:t>
        </w:r>
        <w:r w:rsidRPr="003C60B6">
          <w:rPr>
            <w:rFonts w:ascii="Times New Roman" w:hAnsi="Times New Roman" w:cs="Times New Roman"/>
            <w:color w:val="0000FF"/>
            <w:sz w:val="24"/>
            <w:szCs w:val="24"/>
          </w:rPr>
          <w:lastRenderedPageBreak/>
          <w:t>"в" пункта 3</w:t>
        </w:r>
      </w:hyperlink>
      <w:r w:rsidRPr="003C60B6">
        <w:rPr>
          <w:rFonts w:ascii="Times New Roman" w:hAnsi="Times New Roman" w:cs="Times New Roman"/>
          <w:sz w:val="24"/>
          <w:szCs w:val="24"/>
        </w:rPr>
        <w:t xml:space="preserve"> настоящих Правил (не более 100000 рублей);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iоб2</w:t>
      </w:r>
      <w:r w:rsidRPr="003C60B6">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w:anchor="P39744" w:history="1">
        <w:r w:rsidRPr="003C60B6">
          <w:rPr>
            <w:rFonts w:ascii="Times New Roman" w:hAnsi="Times New Roman" w:cs="Times New Roman"/>
            <w:color w:val="0000FF"/>
            <w:sz w:val="24"/>
            <w:szCs w:val="24"/>
          </w:rPr>
          <w:t>подпункте "в"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w:t>
      </w:r>
      <w:r w:rsidRPr="003C60B6">
        <w:rPr>
          <w:rFonts w:ascii="Times New Roman" w:hAnsi="Times New Roman" w:cs="Times New Roman"/>
          <w:sz w:val="24"/>
          <w:szCs w:val="24"/>
          <w:vertAlign w:val="subscript"/>
        </w:rPr>
        <w:t>iоб</w:t>
      </w:r>
      <w:r w:rsidRPr="003C60B6">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35. Потребность i-го субъекта Российской Федерации в средствах федерального бюджета на реализацию иных мероприятий, указанных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 (S</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 N</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x EV</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x T</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направленный на реализацию иных мероприятий, указанных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EV</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 размер денежной выплаты гражданину, заключившему социальный контракт, направленный на реализацию иных мероприятий, указанных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w:t>
      </w:r>
      <w:hyperlink r:id="rId210"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 прожиточном минимуме в Российской Федерации" за II квартал года, предшествующего году заключения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T</w:t>
      </w:r>
      <w:r w:rsidRPr="003C60B6">
        <w:rPr>
          <w:rFonts w:ascii="Times New Roman" w:hAnsi="Times New Roman" w:cs="Times New Roman"/>
          <w:sz w:val="24"/>
          <w:szCs w:val="24"/>
          <w:vertAlign w:val="subscript"/>
        </w:rPr>
        <w:t>iтжс</w:t>
      </w:r>
      <w:r w:rsidRPr="003C60B6">
        <w:rPr>
          <w:rFonts w:ascii="Times New Roman" w:hAnsi="Times New Roman" w:cs="Times New Roman"/>
          <w:sz w:val="24"/>
          <w:szCs w:val="24"/>
        </w:rPr>
        <w:t xml:space="preserve">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w:t>
      </w:r>
      <w:hyperlink w:anchor="P39745" w:history="1">
        <w:r w:rsidRPr="003C60B6">
          <w:rPr>
            <w:rFonts w:ascii="Times New Roman" w:hAnsi="Times New Roman" w:cs="Times New Roman"/>
            <w:color w:val="0000FF"/>
            <w:sz w:val="24"/>
            <w:szCs w:val="24"/>
          </w:rPr>
          <w:t>подпункте "г" пункта 3</w:t>
        </w:r>
      </w:hyperlink>
      <w:r w:rsidRPr="003C60B6">
        <w:rPr>
          <w:rFonts w:ascii="Times New Roman" w:hAnsi="Times New Roman" w:cs="Times New Roman"/>
          <w:sz w:val="24"/>
          <w:szCs w:val="24"/>
        </w:rPr>
        <w:t xml:space="preserve"> настоящих Правил, в i-м субъекте Российской Федерации (не более 6 месяцев).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38.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39.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w:t>
      </w:r>
      <w:r w:rsidRPr="003C60B6">
        <w:rPr>
          <w:rFonts w:ascii="Times New Roman" w:hAnsi="Times New Roman" w:cs="Times New Roman"/>
          <w:sz w:val="24"/>
          <w:szCs w:val="24"/>
        </w:rPr>
        <w:lastRenderedPageBreak/>
        <w:t>достигнутых субъектом Российской Федерации (по итогам отчетного года) значений следующих результатов использования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доля граждан, охваченных государственной социальной помощью на основании социального контракта, в общей численности малоимущих граждан;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окончанию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63" w:name="P39911"/>
      <w:bookmarkEnd w:id="63"/>
      <w:r w:rsidRPr="003C60B6">
        <w:rPr>
          <w:rFonts w:ascii="Times New Roman" w:hAnsi="Times New Roman" w:cs="Times New Roman"/>
          <w:sz w:val="24"/>
          <w:szCs w:val="24"/>
        </w:rPr>
        <w:t xml:space="preserve">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11" w:history="1">
        <w:r w:rsidRPr="003C60B6">
          <w:rPr>
            <w:rFonts w:ascii="Times New Roman" w:hAnsi="Times New Roman" w:cs="Times New Roman"/>
            <w:color w:val="0000FF"/>
            <w:sz w:val="24"/>
            <w:szCs w:val="24"/>
          </w:rPr>
          <w:t>подпунктом "б" пункта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12"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213" w:history="1">
        <w:r w:rsidRPr="003C60B6">
          <w:rPr>
            <w:rFonts w:ascii="Times New Roman" w:hAnsi="Times New Roman" w:cs="Times New Roman"/>
            <w:color w:val="0000FF"/>
            <w:sz w:val="24"/>
            <w:szCs w:val="24"/>
          </w:rPr>
          <w:t>18</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41. Освобождение субъектов Российской Федерации от применения мер ответственности, предусмотренных </w:t>
      </w:r>
      <w:hyperlink w:anchor="P39911" w:history="1">
        <w:r w:rsidRPr="003C60B6">
          <w:rPr>
            <w:rFonts w:ascii="Times New Roman" w:hAnsi="Times New Roman" w:cs="Times New Roman"/>
            <w:color w:val="0000FF"/>
            <w:sz w:val="24"/>
            <w:szCs w:val="24"/>
          </w:rPr>
          <w:t>пунктом 40</w:t>
        </w:r>
      </w:hyperlink>
      <w:r w:rsidRPr="003C60B6">
        <w:rPr>
          <w:rFonts w:ascii="Times New Roman" w:hAnsi="Times New Roman" w:cs="Times New Roman"/>
          <w:sz w:val="24"/>
          <w:szCs w:val="24"/>
        </w:rPr>
        <w:t xml:space="preserve"> настоящих Правил, а также возврат средств в федеральный бюджет осуществляются в соответствии с </w:t>
      </w:r>
      <w:hyperlink r:id="rId214" w:history="1">
        <w:r w:rsidRPr="003C60B6">
          <w:rPr>
            <w:rFonts w:ascii="Times New Roman" w:hAnsi="Times New Roman" w:cs="Times New Roman"/>
            <w:color w:val="0000FF"/>
            <w:sz w:val="24"/>
            <w:szCs w:val="24"/>
          </w:rPr>
          <w:t>пунктом 20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42.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pPr>
        <w:pStyle w:val="ConsPlusNormal"/>
        <w:ind w:firstLine="540"/>
        <w:jc w:val="both"/>
        <w:rPr>
          <w:rFonts w:ascii="Times New Roman" w:hAnsi="Times New Roman" w:cs="Times New Roman"/>
          <w:sz w:val="24"/>
          <w:szCs w:val="24"/>
        </w:rPr>
      </w:pPr>
    </w:p>
    <w:p w:rsidR="007A323D" w:rsidRDefault="007A323D" w:rsidP="000D3BA0">
      <w:pPr>
        <w:pStyle w:val="ConsPlusNormal"/>
        <w:jc w:val="both"/>
        <w:rPr>
          <w:rFonts w:ascii="Times New Roman" w:hAnsi="Times New Roman" w:cs="Times New Roman"/>
          <w:sz w:val="24"/>
          <w:szCs w:val="24"/>
        </w:rPr>
      </w:pPr>
    </w:p>
    <w:p w:rsidR="000D4092" w:rsidRDefault="000D4092" w:rsidP="000D3BA0">
      <w:pPr>
        <w:pStyle w:val="ConsPlusNormal"/>
        <w:jc w:val="both"/>
        <w:rPr>
          <w:rFonts w:ascii="Times New Roman" w:hAnsi="Times New Roman" w:cs="Times New Roman"/>
          <w:sz w:val="24"/>
          <w:szCs w:val="24"/>
        </w:rPr>
      </w:pPr>
    </w:p>
    <w:p w:rsidR="000D4092" w:rsidRDefault="000D4092" w:rsidP="000D3BA0">
      <w:pPr>
        <w:pStyle w:val="ConsPlusNormal"/>
        <w:jc w:val="both"/>
        <w:rPr>
          <w:rFonts w:ascii="Times New Roman" w:hAnsi="Times New Roman" w:cs="Times New Roman"/>
          <w:sz w:val="24"/>
          <w:szCs w:val="24"/>
        </w:rPr>
      </w:pPr>
    </w:p>
    <w:p w:rsidR="000D4092" w:rsidRDefault="000D4092" w:rsidP="000D3BA0">
      <w:pPr>
        <w:pStyle w:val="ConsPlusNormal"/>
        <w:jc w:val="both"/>
        <w:rPr>
          <w:rFonts w:ascii="Times New Roman" w:hAnsi="Times New Roman" w:cs="Times New Roman"/>
          <w:sz w:val="24"/>
          <w:szCs w:val="24"/>
        </w:rPr>
      </w:pPr>
    </w:p>
    <w:p w:rsidR="000D4092" w:rsidRDefault="000D4092" w:rsidP="000D3BA0">
      <w:pPr>
        <w:pStyle w:val="ConsPlusNormal"/>
        <w:jc w:val="both"/>
        <w:rPr>
          <w:rFonts w:ascii="Times New Roman" w:hAnsi="Times New Roman" w:cs="Times New Roman"/>
          <w:sz w:val="24"/>
          <w:szCs w:val="24"/>
        </w:rPr>
      </w:pPr>
    </w:p>
    <w:p w:rsidR="000D4092" w:rsidRDefault="000D4092" w:rsidP="000D3BA0">
      <w:pPr>
        <w:pStyle w:val="ConsPlusNormal"/>
        <w:jc w:val="both"/>
        <w:rPr>
          <w:rFonts w:ascii="Times New Roman" w:hAnsi="Times New Roman" w:cs="Times New Roman"/>
          <w:sz w:val="24"/>
          <w:szCs w:val="24"/>
        </w:rPr>
      </w:pPr>
    </w:p>
    <w:p w:rsidR="000D4092" w:rsidRPr="003C60B6" w:rsidRDefault="000D4092" w:rsidP="000D3BA0">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8(7)</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64" w:name="P39925"/>
      <w:bookmarkEnd w:id="64"/>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СУБСИДИИ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БЮДЖЕТУ ИРКУТСКОЙ ОБЛАСТИ В ЦЕЛЯХ СОФИНАНСИРОВАНИЯ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РАСХОДНОГО ОБЯЗАТЕЛЬСТВА ИРКУТСКОЙ ОБЛАСТИ, ВОЗНИКАЮЩЕГО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ПРИ ОСУЩЕСТВЛЕНИИ КАПИТАЛЬНЫХ ВЛОЖЕНИЙ В СТРОИТЕЛЬСТВО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СОЦИАЛЬНО-РЕАБИЛИТАЦИОННОГО ЦЕНТРА ДЛЯ НЕСОВЕРШЕННОЛЕТНИХ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НИЖНЕУДИНСКОМ РАЙОНЕ ИРКУТСКОЙ ОБЛАСТИ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bookmarkStart w:id="65" w:name="P39935"/>
      <w:bookmarkEnd w:id="65"/>
      <w:r w:rsidRPr="003C60B6">
        <w:rPr>
          <w:rFonts w:ascii="Times New Roman" w:hAnsi="Times New Roman" w:cs="Times New Roman"/>
          <w:sz w:val="24"/>
          <w:szCs w:val="24"/>
        </w:rPr>
        <w:t>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имеющей целевое назначение, из бюджета Иркутской области местному бюджету (далее соответственно - расходное обязательство, объект,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39935"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Общий размер субсидии в очередном финансовом году и плановом периоде (V)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34" style="width:59.25pt;height:37.5pt" coordsize="" o:spt="100" adj="0,,0" path="" filled="f" stroked="f">
            <v:stroke joinstyle="miter"/>
            <v:imagedata r:id="rId215" o:title="base_1_382149_32777"/>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количество годов реализации;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размер субсидии, предоставляемой в i-м финансовом году Иркутской области (определяется в соответствии с лимитами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39935"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 тыс. рублей).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Размер субсидии, предоставляемой в i-м финансовом году Иркутской области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x Y</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объем расходного обязательства в i-м финансовом году в целях софинансирования капитальных вложений в объект капитального строительства на расчетный финансовый год (тыс. рублей);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Y</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(процентов) из федерального бюджета в i-м финансовом году, определенный в соответствии с </w:t>
      </w:r>
      <w:hyperlink r:id="rId216" w:history="1">
        <w:r w:rsidRPr="003C60B6">
          <w:rPr>
            <w:rFonts w:ascii="Times New Roman" w:hAnsi="Times New Roman" w:cs="Times New Roman"/>
            <w:color w:val="0000FF"/>
            <w:sz w:val="24"/>
            <w:szCs w:val="24"/>
          </w:rPr>
          <w:t>пунктом 13</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5. Адресное (пообъектное) распределение субсидии с указанием ее размера утверждается в соответствии с </w:t>
      </w:r>
      <w:hyperlink r:id="rId217" w:history="1">
        <w:r w:rsidRPr="003C60B6">
          <w:rPr>
            <w:rFonts w:ascii="Times New Roman" w:hAnsi="Times New Roman" w:cs="Times New Roman"/>
            <w:color w:val="0000FF"/>
            <w:sz w:val="24"/>
            <w:szCs w:val="24"/>
          </w:rPr>
          <w:t>пунктом 5</w:t>
        </w:r>
      </w:hyperlink>
      <w:r w:rsidRPr="003C60B6">
        <w:rPr>
          <w:rFonts w:ascii="Times New Roman" w:hAnsi="Times New Roman" w:cs="Times New Roman"/>
          <w:sz w:val="24"/>
          <w:szCs w:val="24"/>
        </w:rPr>
        <w:t xml:space="preserve"> Правил формирования, предоставления и распределения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Условиями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правовых актов Иркутской области, утверждающих перечень мероприятий, направленных на строительство объекта,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в бюджете Иркутской области бюджетных ассигнований на финансовое обеспечение расходного обязательства, возникающего при осуществлении капитальных вложений в строительство объекта, софинансирование которых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о предоставлении субсидии между Министерством труда и социальной защиты Российской Федерации и органом исполнительной власти Иркутской области, уполномоченным высшим исполнительным органом государственной власти Иркутской области (далее - уполномоченный орган) в соответствии с </w:t>
      </w:r>
      <w:hyperlink r:id="rId218"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субсидии (далее - соглашение).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7.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Уполномоченный орган вправе увеличить размер бюджетных ассигнований, предусмотренных в бюджете Иркутской области на цели, указанные в </w:t>
      </w:r>
      <w:hyperlink w:anchor="P39935" w:history="1">
        <w:r w:rsidRPr="003C60B6">
          <w:rPr>
            <w:rFonts w:ascii="Times New Roman" w:hAnsi="Times New Roman" w:cs="Times New Roman"/>
            <w:color w:val="0000FF"/>
            <w:sz w:val="24"/>
            <w:szCs w:val="24"/>
          </w:rPr>
          <w:t>пункте 1</w:t>
        </w:r>
      </w:hyperlink>
      <w:r w:rsidRPr="003C60B6">
        <w:rPr>
          <w:rFonts w:ascii="Times New Roman" w:hAnsi="Times New Roman" w:cs="Times New Roman"/>
          <w:sz w:val="24"/>
          <w:szCs w:val="24"/>
        </w:rPr>
        <w:t xml:space="preserve"> настоящих Правил, в том числе на цели достижения значений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соглашении должно содержаться положение, предусматривающее обязательство уполномоченного органа Иркутской области по обеспечению 24-часового онлайн-видеонаблюдения за объектом с трансляцией в информационно-телекоммуникационной </w:t>
      </w:r>
      <w:r w:rsidRPr="003C60B6">
        <w:rPr>
          <w:rFonts w:ascii="Times New Roman" w:hAnsi="Times New Roman" w:cs="Times New Roman"/>
          <w:sz w:val="24"/>
          <w:szCs w:val="24"/>
        </w:rPr>
        <w:lastRenderedPageBreak/>
        <w:t>сети "Интернет".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8. В соглашении по окончании строительства объекта на 2021 год устанавливается результат использования субсидии - количество введенных койко-мест.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В соглашении устанавливается показатель использования субсидии - прирост технической готовности (Р</w:t>
      </w:r>
      <w:r w:rsidRPr="003C60B6">
        <w:rPr>
          <w:rFonts w:ascii="Times New Roman" w:hAnsi="Times New Roman" w:cs="Times New Roman"/>
          <w:sz w:val="24"/>
          <w:szCs w:val="24"/>
          <w:vertAlign w:val="subscript"/>
        </w:rPr>
        <w:t>тг</w:t>
      </w:r>
      <w:r w:rsidRPr="003C60B6">
        <w:rPr>
          <w:rFonts w:ascii="Times New Roman" w:hAnsi="Times New Roman" w:cs="Times New Roman"/>
          <w:sz w:val="24"/>
          <w:szCs w:val="24"/>
        </w:rPr>
        <w:t>) (процентов), значения которого определяются на 2020 и 2021 годы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lang w:val="en-US"/>
        </w:rPr>
      </w:pPr>
      <w:r w:rsidRPr="003C60B6">
        <w:rPr>
          <w:rFonts w:ascii="Times New Roman" w:hAnsi="Times New Roman" w:cs="Times New Roman"/>
          <w:sz w:val="24"/>
          <w:szCs w:val="24"/>
        </w:rPr>
        <w:t>Р</w:t>
      </w:r>
      <w:r w:rsidRPr="003C60B6">
        <w:rPr>
          <w:rFonts w:ascii="Times New Roman" w:hAnsi="Times New Roman" w:cs="Times New Roman"/>
          <w:sz w:val="24"/>
          <w:szCs w:val="24"/>
          <w:vertAlign w:val="subscript"/>
        </w:rPr>
        <w:t>тг</w:t>
      </w:r>
      <w:r w:rsidRPr="003C60B6">
        <w:rPr>
          <w:rFonts w:ascii="Times New Roman" w:hAnsi="Times New Roman" w:cs="Times New Roman"/>
          <w:sz w:val="24"/>
          <w:szCs w:val="24"/>
          <w:lang w:val="en-US"/>
        </w:rPr>
        <w:t xml:space="preserve"> = ((F + Z) / S) x 100 - (Z / S) x 100,</w:t>
      </w:r>
    </w:p>
    <w:p w:rsidR="007A323D" w:rsidRPr="003C60B6" w:rsidRDefault="007A323D">
      <w:pPr>
        <w:pStyle w:val="ConsPlusNormal"/>
        <w:jc w:val="both"/>
        <w:rPr>
          <w:rFonts w:ascii="Times New Roman" w:hAnsi="Times New Roman" w:cs="Times New Roman"/>
          <w:sz w:val="24"/>
          <w:szCs w:val="24"/>
          <w:lang w:val="en-US"/>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F - фактически использованный объем средств за счет всех источников финансирования в отчетном году (тыс. рублей);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Z - фактически использованный объем средств за счет всех источников финансирования с начала строительства до 1 января отчетного года (тыс. рублей);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S - общий объем средств, предусмотренный на строительство объекта (тыс. рублей).</w:t>
      </w:r>
    </w:p>
    <w:p w:rsidR="007A323D" w:rsidRPr="003C60B6" w:rsidRDefault="007A323D">
      <w:pPr>
        <w:pStyle w:val="ConsPlusNormal"/>
        <w:spacing w:before="220"/>
        <w:ind w:firstLine="540"/>
        <w:jc w:val="both"/>
        <w:rPr>
          <w:rFonts w:ascii="Times New Roman" w:hAnsi="Times New Roman" w:cs="Times New Roman"/>
          <w:sz w:val="24"/>
          <w:szCs w:val="24"/>
        </w:rPr>
      </w:pPr>
      <w:bookmarkStart w:id="66" w:name="P39968"/>
      <w:bookmarkEnd w:id="66"/>
      <w:r w:rsidRPr="003C60B6">
        <w:rPr>
          <w:rFonts w:ascii="Times New Roman" w:hAnsi="Times New Roman" w:cs="Times New Roman"/>
          <w:sz w:val="24"/>
          <w:szCs w:val="24"/>
        </w:rPr>
        <w:t>10. В целях оплаты выполненных работ уполномоченный орган до 20 мая 2020 г. представляет в Министерство труда и социальной защиты Российской Федерации следующие документы: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выписка из Единого государственного реестра юридических лиц или заверенная в установленном порядке копия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копии документов, подтверждающих полномочия заказчика-застройщика, заверенные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копия документа об утверждении проектной документации по объекту в соответствии с законодательством Российской Федерации, заверенная в установленном порядке, а также проектная документация, имеющая технико-экономические показатели, не ухудшающие показатели существующего здания объекта, на электронных носителях;</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копия акта обследования существующего объекта, выполненного специализированной организацией, о признании объекта аварийным и подлежащим сносу в соответствии с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финансово-экономическое обоснование расчета стоимости объекта капитального строительства;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справка уполномоченного органа о степени технической готовности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з) обоснование невозможности или нецелесообразности применения экономически эффективной проектной документации повторного использования (при необходимости);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и) выписка из Единого государственного реестра недвижимости об основных </w:t>
      </w:r>
      <w:r w:rsidRPr="003C60B6">
        <w:rPr>
          <w:rFonts w:ascii="Times New Roman" w:hAnsi="Times New Roman" w:cs="Times New Roman"/>
          <w:sz w:val="24"/>
          <w:szCs w:val="24"/>
        </w:rPr>
        <w:lastRenderedPageBreak/>
        <w:t>характеристиках и зарегистрированных правах юридического лица на объект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к)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заверенная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л) копия положительного заключения о достоверности определения сметной стоимости объекта, заверенная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м) копия разрешения на строительство, заверенная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 выписка из закона Иркутской области о бюджете Иркутской области (сводной бюджетной росписи бюджета Иркутской области), подтверждающая наличие в бюджете Иркутской области бюджетных ассигнований на исполнение расходных обязательств;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о) копия нормативного правового акта Иркутской области, определяющего уполномоченный орган, заверенная в установленном порядке;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 гарантия уполномоченного органа о последующем профильном использовании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 выписки из правовых актов Иркутской области,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11. Ответственность за достоверность представляемых в Министерство труда и социальной защиты Российской Федерации сведений, указанных в </w:t>
      </w:r>
      <w:hyperlink w:anchor="P39968" w:history="1">
        <w:r w:rsidRPr="003C60B6">
          <w:rPr>
            <w:rFonts w:ascii="Times New Roman" w:hAnsi="Times New Roman" w:cs="Times New Roman"/>
            <w:color w:val="0000FF"/>
            <w:sz w:val="24"/>
            <w:szCs w:val="24"/>
          </w:rPr>
          <w:t>пункте 10</w:t>
        </w:r>
      </w:hyperlink>
      <w:r w:rsidRPr="003C60B6">
        <w:rPr>
          <w:rFonts w:ascii="Times New Roman" w:hAnsi="Times New Roman" w:cs="Times New Roman"/>
          <w:sz w:val="24"/>
          <w:szCs w:val="24"/>
        </w:rPr>
        <w:t xml:space="preserve"> настоящих Правил, и соблюдение условий, установленных настоящими Правилами, возлагается на уполномоченный орган.</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Иркутской областью (по итогам отчетного года) значений результата (показателя)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бюджета Иркутской области.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67" w:name="P39988"/>
      <w:bookmarkEnd w:id="67"/>
      <w:r w:rsidRPr="003C60B6">
        <w:rPr>
          <w:rFonts w:ascii="Times New Roman" w:hAnsi="Times New Roman" w:cs="Times New Roman"/>
          <w:sz w:val="24"/>
          <w:szCs w:val="24"/>
        </w:rPr>
        <w:t xml:space="preserve">14. В случае нарушения Иркутской областью обязательств по достижению значения результата (показателя) использования субсидии, установленного соглашением, и в случае неустранения указанных нарушений до первой даты представления сравнения фактически достигнутых и установленных в соглашении значений результата (показателя)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w:t>
      </w:r>
      <w:hyperlink r:id="rId219" w:history="1">
        <w:r w:rsidRPr="003C60B6">
          <w:rPr>
            <w:rFonts w:ascii="Times New Roman" w:hAnsi="Times New Roman" w:cs="Times New Roman"/>
            <w:color w:val="0000FF"/>
            <w:sz w:val="24"/>
            <w:szCs w:val="24"/>
          </w:rPr>
          <w:t>пунктами 16</w:t>
        </w:r>
      </w:hyperlink>
      <w:r w:rsidRPr="003C60B6">
        <w:rPr>
          <w:rFonts w:ascii="Times New Roman" w:hAnsi="Times New Roman" w:cs="Times New Roman"/>
          <w:sz w:val="24"/>
          <w:szCs w:val="24"/>
        </w:rPr>
        <w:t xml:space="preserve"> - </w:t>
      </w:r>
      <w:hyperlink r:id="rId220" w:history="1">
        <w:r w:rsidRPr="003C60B6">
          <w:rPr>
            <w:rFonts w:ascii="Times New Roman" w:hAnsi="Times New Roman" w:cs="Times New Roman"/>
            <w:color w:val="0000FF"/>
            <w:sz w:val="24"/>
            <w:szCs w:val="24"/>
          </w:rPr>
          <w:t>19</w:t>
        </w:r>
      </w:hyperlink>
      <w:r w:rsidRPr="003C60B6">
        <w:rPr>
          <w:rFonts w:ascii="Times New Roman" w:hAnsi="Times New Roman" w:cs="Times New Roman"/>
          <w:sz w:val="24"/>
          <w:szCs w:val="24"/>
        </w:rPr>
        <w:t xml:space="preserve"> Правил формирования, предоставления и распределения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15. Освобождение Иркутской области от применения мер ответственности, предусмотренных </w:t>
      </w:r>
      <w:hyperlink w:anchor="P39988" w:history="1">
        <w:r w:rsidRPr="003C60B6">
          <w:rPr>
            <w:rFonts w:ascii="Times New Roman" w:hAnsi="Times New Roman" w:cs="Times New Roman"/>
            <w:color w:val="0000FF"/>
            <w:sz w:val="24"/>
            <w:szCs w:val="24"/>
          </w:rPr>
          <w:t>пунктом 14</w:t>
        </w:r>
      </w:hyperlink>
      <w:r w:rsidRPr="003C60B6">
        <w:rPr>
          <w:rFonts w:ascii="Times New Roman" w:hAnsi="Times New Roman" w:cs="Times New Roman"/>
          <w:sz w:val="24"/>
          <w:szCs w:val="24"/>
        </w:rPr>
        <w:t xml:space="preserve"> настоящих Правил, осуществляется по основаниям, предусмотренным </w:t>
      </w:r>
      <w:hyperlink r:id="rId221" w:history="1">
        <w:r w:rsidRPr="003C60B6">
          <w:rPr>
            <w:rFonts w:ascii="Times New Roman" w:hAnsi="Times New Roman" w:cs="Times New Roman"/>
            <w:color w:val="0000FF"/>
            <w:sz w:val="24"/>
            <w:szCs w:val="24"/>
          </w:rPr>
          <w:t>пунктом 20</w:t>
        </w:r>
      </w:hyperlink>
      <w:r w:rsidRPr="003C60B6">
        <w:rPr>
          <w:rFonts w:ascii="Times New Roman" w:hAnsi="Times New Roman" w:cs="Times New Roman"/>
          <w:sz w:val="24"/>
          <w:szCs w:val="24"/>
        </w:rPr>
        <w:t xml:space="preserve"> Правил формирования, предоставления и распределения субсидии.</w:t>
      </w:r>
    </w:p>
    <w:p w:rsidR="000D3BA0" w:rsidRDefault="007A323D" w:rsidP="000D4092">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16. Контроль за соблюдением Иркутской областью условий предоставления субсидии осуществляется Министерством труда и социальной защиты Российской Федерации и уполномоченными органами государ</w:t>
      </w:r>
      <w:r w:rsidR="000D4092">
        <w:rPr>
          <w:rFonts w:ascii="Times New Roman" w:hAnsi="Times New Roman" w:cs="Times New Roman"/>
          <w:sz w:val="24"/>
          <w:szCs w:val="24"/>
        </w:rPr>
        <w:t>ственного финансового контроля.</w:t>
      </w:r>
    </w:p>
    <w:p w:rsidR="000D3BA0" w:rsidRDefault="000D3BA0">
      <w:pPr>
        <w:pStyle w:val="ConsPlusNormal"/>
        <w:ind w:firstLine="540"/>
        <w:jc w:val="both"/>
        <w:rPr>
          <w:rFonts w:ascii="Times New Roman" w:hAnsi="Times New Roman" w:cs="Times New Roman"/>
          <w:sz w:val="24"/>
          <w:szCs w:val="24"/>
        </w:rPr>
      </w:pPr>
    </w:p>
    <w:p w:rsidR="000D3BA0" w:rsidRDefault="000D3BA0" w:rsidP="000D4092">
      <w:pPr>
        <w:pStyle w:val="ConsPlusNormal"/>
        <w:jc w:val="both"/>
        <w:rPr>
          <w:rFonts w:ascii="Times New Roman" w:hAnsi="Times New Roman" w:cs="Times New Roman"/>
          <w:sz w:val="24"/>
          <w:szCs w:val="24"/>
        </w:rPr>
      </w:pPr>
    </w:p>
    <w:p w:rsidR="000D3BA0" w:rsidRPr="003C60B6" w:rsidRDefault="000D3BA0">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8(8)</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68" w:name="P40001"/>
      <w:bookmarkEnd w:id="68"/>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СУБСИДИИ БЮДЖЕТУ РЕСПУБЛИКИ СЕВЕРНАЯ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ОСЕТИЯ - АЛАНИЯ НА ФИНАНСОВОЕ ОБЕСПЕЧЕНИЕ ОКАЗАНИЯ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МЕДИЦИНСКОЙ ПОМОЩИ И СОЦИАЛЬНОЙ РЕАБИЛИТАЦИИ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ПОСТРАДАВШИХ В РЕЗУЛЬТАТЕ ТЕРРОРИСТИЧЕСКОГО АКТА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 Г. БЕСЛАНЕ 1 - 3 СЕНТЯБРЯ 2004 Г.</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 Настоящие Правила устанавливают цели, условия и порядок предоставления в 2021 - 2023 годах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 рамках государственной </w:t>
      </w:r>
      <w:hyperlink r:id="rId222"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(далее соответственно - субсидия, адресная материальная помощь).</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Под восстановлением здоровья за пределами Российской Федерации в целях применения настоящих Правил понимается медицинская реабилитация и (или) лечение за рубежом граждан, пострадавших в результате террористического акта в г. Беслане 1 - 3 сентября 2004 г.</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 Субсидия предоставляется бюджету Республики Северная Осетия - Алания в рамках государственной </w:t>
      </w:r>
      <w:hyperlink r:id="rId223" w:history="1">
        <w:r w:rsidRPr="003C60B6">
          <w:rPr>
            <w:rFonts w:ascii="Times New Roman" w:hAnsi="Times New Roman" w:cs="Times New Roman"/>
            <w:color w:val="0000FF"/>
            <w:sz w:val="24"/>
            <w:szCs w:val="24"/>
          </w:rPr>
          <w:t>программы</w:t>
        </w:r>
      </w:hyperlink>
      <w:r w:rsidRPr="003C60B6">
        <w:rPr>
          <w:rFonts w:ascii="Times New Roman" w:hAnsi="Times New Roman" w:cs="Times New Roman"/>
          <w:sz w:val="24"/>
          <w:szCs w:val="24"/>
        </w:rPr>
        <w:t xml:space="preserve"> Российской Федерации "Социальная поддержка граждан"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69" w:name="P40013"/>
      <w:bookmarkEnd w:id="69"/>
      <w:r w:rsidRPr="003C60B6">
        <w:rPr>
          <w:rFonts w:ascii="Times New Roman" w:hAnsi="Times New Roman" w:cs="Times New Roman"/>
          <w:sz w:val="24"/>
          <w:szCs w:val="24"/>
        </w:rPr>
        <w:t>3. Размер субсидии, предоставляемой бюджету Республики Северная Осетия - Алания в текущем финансовом году (С),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15"/>
          <w:sz w:val="24"/>
          <w:szCs w:val="24"/>
        </w:rPr>
        <w:pict>
          <v:shape id="_x0000_i1035" style="width:209.25pt;height:26.25pt" coordsize="" o:spt="100" adj="0,,0" path="" filled="f" stroked="f">
            <v:stroke joinstyle="miter"/>
            <v:imagedata r:id="rId224" o:title="base_1_382149_32778"/>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3E3E2E">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8"/>
          <w:sz w:val="24"/>
          <w:szCs w:val="24"/>
        </w:rPr>
        <w:pict>
          <v:shape id="_x0000_i1036" style="width:15.75pt;height:19.5pt" coordsize="" o:spt="100" adj="0,,0" path="" filled="f" stroked="f">
            <v:stroke joinstyle="miter"/>
            <v:imagedata r:id="rId225" o:title="base_1_382149_32779"/>
            <v:formulas/>
            <v:path o:connecttype="segments"/>
          </v:shape>
        </w:pict>
      </w:r>
      <w:r w:rsidR="007A323D" w:rsidRPr="003C60B6">
        <w:rPr>
          <w:rFonts w:ascii="Times New Roman" w:hAnsi="Times New Roman" w:cs="Times New Roman"/>
          <w:sz w:val="24"/>
          <w:szCs w:val="24"/>
        </w:rPr>
        <w:t xml:space="preserve"> - количество граждан, пострадавших в террористическом акте в г. Беслане 1 - 3 сентября 2004 г., нуждающихся в восстановлении здоровья за пределами Российской Федерации, в отношении которых предусмотрено предоставление адресной материальной помощи в текущем финансовом году;</w:t>
      </w:r>
    </w:p>
    <w:p w:rsidR="007A323D" w:rsidRPr="003C60B6" w:rsidRDefault="003E3E2E">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8"/>
          <w:sz w:val="24"/>
          <w:szCs w:val="24"/>
        </w:rPr>
        <w:lastRenderedPageBreak/>
        <w:pict>
          <v:shape id="_x0000_i1037" style="width:12.75pt;height:19.5pt" coordsize="" o:spt="100" adj="0,,0" path="" filled="f" stroked="f">
            <v:stroke joinstyle="miter"/>
            <v:imagedata r:id="rId226" o:title="base_1_382149_32780"/>
            <v:formulas/>
            <v:path o:connecttype="segments"/>
          </v:shape>
        </w:pict>
      </w:r>
      <w:r w:rsidR="007A323D" w:rsidRPr="003C60B6">
        <w:rPr>
          <w:rFonts w:ascii="Times New Roman" w:hAnsi="Times New Roman" w:cs="Times New Roman"/>
          <w:sz w:val="24"/>
          <w:szCs w:val="24"/>
        </w:rPr>
        <w:t xml:space="preserve"> - размер адресной материальной помощи на восстановление здоровья за пределами Российской Федерации, который рассчитывается исходя из счета, представленного иностранной медицинской организацией, а также расходов на проезд к месту восстановления здоровья и проживание во время восстановления здоровья;</w:t>
      </w:r>
    </w:p>
    <w:p w:rsidR="007A323D" w:rsidRPr="003C60B6" w:rsidRDefault="003E3E2E">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9"/>
          <w:sz w:val="24"/>
          <w:szCs w:val="24"/>
        </w:rPr>
        <w:pict>
          <v:shape id="_x0000_i1038" style="width:16.5pt;height:20.25pt" coordsize="" o:spt="100" adj="0,,0" path="" filled="f" stroked="f">
            <v:stroke joinstyle="miter"/>
            <v:imagedata r:id="rId227" o:title="base_1_382149_32781"/>
            <v:formulas/>
            <v:path o:connecttype="segments"/>
          </v:shape>
        </w:pict>
      </w:r>
      <w:r w:rsidR="007A323D" w:rsidRPr="003C60B6">
        <w:rPr>
          <w:rFonts w:ascii="Times New Roman" w:hAnsi="Times New Roman" w:cs="Times New Roman"/>
          <w:sz w:val="24"/>
          <w:szCs w:val="24"/>
        </w:rPr>
        <w:t xml:space="preserve"> - количество граждан, пострадавших в террористическом акте в г. Беслане 1 - 3 сентября 2004 г., нуждающихся в санаторно-курортном лечении на территории Российской Федерации, в отношении которых предусмотрено предоставление адресной материальной помощи в текущем финансовом году;</w:t>
      </w:r>
    </w:p>
    <w:p w:rsidR="007A323D" w:rsidRPr="003C60B6" w:rsidRDefault="003E3E2E">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9"/>
          <w:sz w:val="24"/>
          <w:szCs w:val="24"/>
        </w:rPr>
        <w:pict>
          <v:shape id="_x0000_i1039" style="width:12.75pt;height:20.25pt" coordsize="" o:spt="100" adj="0,,0" path="" filled="f" stroked="f">
            <v:stroke joinstyle="miter"/>
            <v:imagedata r:id="rId228" o:title="base_1_382149_32782"/>
            <v:formulas/>
            <v:path o:connecttype="segments"/>
          </v:shape>
        </w:pict>
      </w:r>
      <w:r w:rsidR="007A323D" w:rsidRPr="003C60B6">
        <w:rPr>
          <w:rFonts w:ascii="Times New Roman" w:hAnsi="Times New Roman" w:cs="Times New Roman"/>
          <w:sz w:val="24"/>
          <w:szCs w:val="24"/>
        </w:rPr>
        <w:t xml:space="preserve"> - размер адресной материальной помощи на приобретение путевки на санаторно-курортное лечение на территории Российской Федерации, который рассчитывается исходя из стоимости одной путевки на санаторно-курортное лечение для проживания в стандартном двухместном номере санаторно-курортной организации сроком до 18 дней пребывания;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У - предельный уровень софинансирования расходного обязательства Республики Северная Осетия - Алания из федерального бюджета, утверждаемый Правительством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Получатель адресной материальной помощи представляет в уполномоченный исполнительный орган государственной власти Республики Северная Осетия - Алания следующие документы: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заявление о предоставлении адресной материальной помощи с указанием реквизитов банковского счета для ее перечисления;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копия документа, удостоверяющего личность;</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копия постановления уполномоченного исполнительного органа государственной власти Республики Северная Осетия - Алания о признании гражданина пострадавшим в результате террористического акта в г. Беслане 1 - 3 сентября 2004 г., подтверждающего его право на получение адресной материальной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70" w:name="P40027"/>
      <w:bookmarkEnd w:id="70"/>
      <w:r w:rsidRPr="003C60B6">
        <w:rPr>
          <w:rFonts w:ascii="Times New Roman" w:hAnsi="Times New Roman" w:cs="Times New Roman"/>
          <w:sz w:val="24"/>
          <w:szCs w:val="24"/>
        </w:rPr>
        <w:t>г) проект договора с иностранной медицинской организацией и (или) с санаторно-курортной организацией о предоставлении адресной материальной помощи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д) документ, подтверждающий наличие медицинских показаний для предоставления адресной материальной помощи (в случае если адресная материальная помощь предоставляется на оплату восстановления здоровья за пределами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документ, подтверждающий наличие медицинских показаний и отсутствие медицинских противопоказаний для санаторно-курортного лечения, утвержденных Министерством здравоохранения Российской Федерации, которые определяются лечащим врачом по результатам анализа объективного состояния здоровья, данных предшествующего медицинского обследования и лечения (в случае если адресная материальная помощь предоставляется на приобретение путевки на санаторно-курортное лечение на территории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5. Уполномоченный исполнительный орган государственной власти Республики Северная Осетия - Алания заключает договор с получателем адресной материальной </w:t>
      </w:r>
      <w:r w:rsidRPr="003C60B6">
        <w:rPr>
          <w:rFonts w:ascii="Times New Roman" w:hAnsi="Times New Roman" w:cs="Times New Roman"/>
          <w:sz w:val="24"/>
          <w:szCs w:val="24"/>
        </w:rPr>
        <w:lastRenderedPageBreak/>
        <w:t xml:space="preserve">помощи о предоставлении адресной материальной помощи, в котором определяются размер, условия предоставления и возврата адресной материальной помощи, на основании проекта договора, указанного в </w:t>
      </w:r>
      <w:hyperlink w:anchor="P40027" w:history="1">
        <w:r w:rsidRPr="003C60B6">
          <w:rPr>
            <w:rFonts w:ascii="Times New Roman" w:hAnsi="Times New Roman" w:cs="Times New Roman"/>
            <w:color w:val="0000FF"/>
            <w:sz w:val="24"/>
            <w:szCs w:val="24"/>
          </w:rPr>
          <w:t>подпункте "г" пункта 4</w:t>
        </w:r>
      </w:hyperlink>
      <w:r w:rsidRPr="003C60B6">
        <w:rPr>
          <w:rFonts w:ascii="Times New Roman" w:hAnsi="Times New Roman" w:cs="Times New Roman"/>
          <w:sz w:val="24"/>
          <w:szCs w:val="24"/>
        </w:rPr>
        <w:t xml:space="preserve"> настоящих Правил,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После фактического оказания соответствующих услуг получатель адресной материальной помощи представляет в уполномоченный исполнительный орган государственной власти Республики Северная Осетия - Алания отчетные финансовые и медицинские документы о проведенном медицинском обследовании, и (или) лечении, и (или) реабилитации, и (или) приобретении путевки на санаторно-курортное лечение на территории Российской Федерации в порядке и сроки, которые установлены Правительством Республики Северная Осетия - Алания.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случае превышения размера предоставленной адресной материальной помощи над размером затрат, подтвержденных указанными отчетными финансовыми и медицинскими документами, разница подлежит возврату в бюджет Республики Северная Осетия - Алания.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В случае превышения размера затрат, подтвержденных указанными отчетными финансовыми и медицинскими документами, над установленным предельным размером адресной материальной помощи разница не подлежит компенсации за счет средств бюджета Республики Северная Осетия - Алания.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Средства адресной материальной помощи, возвращенные в бюджет Республики Северная Осетия - Алания в соответствии с настоящим пунктом, подлежат возврату в федеральный бюджет в соответствии с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6. Условиями предоставления субсидии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bookmarkStart w:id="71" w:name="P40036"/>
      <w:bookmarkEnd w:id="71"/>
      <w:r w:rsidRPr="003C60B6">
        <w:rPr>
          <w:rFonts w:ascii="Times New Roman" w:hAnsi="Times New Roman" w:cs="Times New Roman"/>
          <w:sz w:val="24"/>
          <w:szCs w:val="24"/>
        </w:rPr>
        <w:t>а) наличие правового акта Республики Северная Осетия - Алания, утверждающего порядок и условия предоставления адресной материальной помощи,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72" w:name="P40037"/>
      <w:bookmarkEnd w:id="72"/>
      <w:r w:rsidRPr="003C60B6">
        <w:rPr>
          <w:rFonts w:ascii="Times New Roman" w:hAnsi="Times New Roman" w:cs="Times New Roman"/>
          <w:sz w:val="24"/>
          <w:szCs w:val="24"/>
        </w:rPr>
        <w:t>б) наличие в бюджете Республики Северная Осетия - Алания бюджетных ассигнований на исполнение расходного обязательства Республики Северная Осетия - Алания, софинансирование которого осуществляется из федерального бюджета;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между Министерством экономического развития Российской Федерации и Правительством Республики Северная Осетия - Алания о предоставлении субсидии (далее - соглашение) в соответствии с </w:t>
      </w:r>
      <w:hyperlink r:id="rId229"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7.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30" w:history="1">
        <w:r w:rsidRPr="003C60B6">
          <w:rPr>
            <w:rFonts w:ascii="Times New Roman" w:hAnsi="Times New Roman" w:cs="Times New Roman"/>
            <w:color w:val="0000FF"/>
            <w:sz w:val="24"/>
            <w:szCs w:val="24"/>
          </w:rPr>
          <w:t>типовой формой</w:t>
        </w:r>
      </w:hyperlink>
      <w:r w:rsidRPr="003C60B6">
        <w:rPr>
          <w:rFonts w:ascii="Times New Roman" w:hAnsi="Times New Roman" w:cs="Times New Roman"/>
          <w:sz w:val="24"/>
          <w:szCs w:val="24"/>
        </w:rPr>
        <w:t>,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8. Перечисление субсидии осуществляется в установленном порядке на единый счет </w:t>
      </w:r>
      <w:r w:rsidRPr="003C60B6">
        <w:rPr>
          <w:rFonts w:ascii="Times New Roman" w:hAnsi="Times New Roman" w:cs="Times New Roman"/>
          <w:sz w:val="24"/>
          <w:szCs w:val="24"/>
        </w:rPr>
        <w:lastRenderedPageBreak/>
        <w:t>бюджета Республики Северная Осетия - Алания, открытый финансовому органу Республики Северная Осетия - Алания в территориальном органе Федерального казначейства.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В целях определения размера субсидии уполномоченный исполнительный орган государственной власти Республики Северная Осетия - Алания представляет в Министерство экономического развития Российской Федерации заявку на предоставление субсидии в очередном финансовом году в срок не позднее 1 июня текущего финансового года, начиная с составления проекта федерального бюджета на 2022 год и на плановый период 2023 и 2024 годов.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заявке указываются необходимый размер средств с приложением расчета размера субсидии в соответствии с </w:t>
      </w:r>
      <w:hyperlink w:anchor="P40013" w:history="1">
        <w:r w:rsidRPr="003C60B6">
          <w:rPr>
            <w:rFonts w:ascii="Times New Roman" w:hAnsi="Times New Roman" w:cs="Times New Roman"/>
            <w:color w:val="0000FF"/>
            <w:sz w:val="24"/>
            <w:szCs w:val="24"/>
          </w:rPr>
          <w:t>пунктом 3</w:t>
        </w:r>
      </w:hyperlink>
      <w:r w:rsidRPr="003C60B6">
        <w:rPr>
          <w:rFonts w:ascii="Times New Roman" w:hAnsi="Times New Roman" w:cs="Times New Roman"/>
          <w:sz w:val="24"/>
          <w:szCs w:val="24"/>
        </w:rPr>
        <w:t xml:space="preserve"> настоящих Правил, расходные обязательства Республики Северная Осетия - Алания, в целях софинансирования которых предоставляется субсидия, численность лиц, имеющих право на получение адресной материальной помощи, размер адресной материальной помощи, срок возникновения денежного обязательства Республики Северная Осетия - Алания в целях исполнения соответствующего расходного обязательства Республики Северная Осетия - Алания, документы, подтверждающие выполнение условий, предусмотренных </w:t>
      </w:r>
      <w:hyperlink w:anchor="P40036" w:history="1">
        <w:r w:rsidRPr="003C60B6">
          <w:rPr>
            <w:rFonts w:ascii="Times New Roman" w:hAnsi="Times New Roman" w:cs="Times New Roman"/>
            <w:color w:val="0000FF"/>
            <w:sz w:val="24"/>
            <w:szCs w:val="24"/>
          </w:rPr>
          <w:t>подпунктами "а"</w:t>
        </w:r>
      </w:hyperlink>
      <w:r w:rsidRPr="003C60B6">
        <w:rPr>
          <w:rFonts w:ascii="Times New Roman" w:hAnsi="Times New Roman" w:cs="Times New Roman"/>
          <w:sz w:val="24"/>
          <w:szCs w:val="24"/>
        </w:rPr>
        <w:t xml:space="preserve"> и </w:t>
      </w:r>
      <w:hyperlink w:anchor="P40037" w:history="1">
        <w:r w:rsidRPr="003C60B6">
          <w:rPr>
            <w:rFonts w:ascii="Times New Roman" w:hAnsi="Times New Roman" w:cs="Times New Roman"/>
            <w:color w:val="0000FF"/>
            <w:sz w:val="24"/>
            <w:szCs w:val="24"/>
          </w:rPr>
          <w:t>"б" пункта 6</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Правительство Республики Северная Осетия - Алания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отчет о расходах бюджета Республики Северная Осетия - Алания, на софинансирование которых предоставляется субсидия;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отчет о достижении значений результатов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11. Оценка эффективности использования Республикой Северная Осетия - Алания субсидии осуществляется Министерством экономического развития Российской Федерации на основании сравнения установленных соглашением и фактически достигнутых Республикой Северная Осетия - Алания (по итогам отчетного года) значений следующих результатов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12. В случае если Республикой Северная Осетия - Алания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Республики Северная Осетия - Алания в федеральный бюджет, рассчитывается в соответствии с </w:t>
      </w:r>
      <w:hyperlink r:id="rId231" w:history="1">
        <w:r w:rsidRPr="003C60B6">
          <w:rPr>
            <w:rFonts w:ascii="Times New Roman" w:hAnsi="Times New Roman" w:cs="Times New Roman"/>
            <w:color w:val="0000FF"/>
            <w:sz w:val="24"/>
            <w:szCs w:val="24"/>
          </w:rPr>
          <w:t>пунктом 16</w:t>
        </w:r>
      </w:hyperlink>
      <w:r w:rsidRPr="003C60B6">
        <w:rPr>
          <w:rFonts w:ascii="Times New Roman" w:hAnsi="Times New Roman" w:cs="Times New Roman"/>
          <w:sz w:val="24"/>
          <w:szCs w:val="24"/>
        </w:rPr>
        <w:t xml:space="preserve"> Правил формирования, предоставления и распределения </w:t>
      </w:r>
      <w:r w:rsidRPr="003C60B6">
        <w:rPr>
          <w:rFonts w:ascii="Times New Roman" w:hAnsi="Times New Roman" w:cs="Times New Roman"/>
          <w:sz w:val="24"/>
          <w:szCs w:val="24"/>
        </w:rPr>
        <w:lastRenderedPageBreak/>
        <w:t>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13. Освобождение Республики Северная Осетия - Алания от применения мер ответственности, предусмотренных </w:t>
      </w:r>
      <w:hyperlink r:id="rId232" w:history="1">
        <w:r w:rsidRPr="003C60B6">
          <w:rPr>
            <w:rFonts w:ascii="Times New Roman" w:hAnsi="Times New Roman" w:cs="Times New Roman"/>
            <w:color w:val="0000FF"/>
            <w:sz w:val="24"/>
            <w:szCs w:val="24"/>
          </w:rPr>
          <w:t>пунктом 16</w:t>
        </w:r>
      </w:hyperlink>
      <w:r w:rsidRPr="003C60B6">
        <w:rPr>
          <w:rFonts w:ascii="Times New Roman" w:hAnsi="Times New Roman" w:cs="Times New Roman"/>
          <w:sz w:val="24"/>
          <w:szCs w:val="24"/>
        </w:rPr>
        <w:t xml:space="preserve"> Правил формирования, предоставления и распределения субсидий, осуществляется в соответствии с </w:t>
      </w:r>
      <w:hyperlink r:id="rId233" w:history="1">
        <w:r w:rsidRPr="003C60B6">
          <w:rPr>
            <w:rFonts w:ascii="Times New Roman" w:hAnsi="Times New Roman" w:cs="Times New Roman"/>
            <w:color w:val="0000FF"/>
            <w:sz w:val="24"/>
            <w:szCs w:val="24"/>
          </w:rPr>
          <w:t>пунктом 20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Ответственность за достоверность представляемых в Министерство экономического развития Российской Федерации сведений и документов возлагается на Правительство Республики Северная Осетия - Алания.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Контроль за соблюдением Республикой Северная Осетия - Алания целей,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9</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73" w:name="P40063"/>
      <w:bookmarkEnd w:id="73"/>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И РАСПРЕДЕЛЕНИЯ СУБСИДИЙ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БЮДЖЕТАМ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ПРЕДОСТАВЛЕНИЕ ЖИЛЫХ ПОМЕЩЕНИЙ ДЕТЯМ-СИРОТАМ</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 ДЕТЯМ, ОСТАВШИМСЯ БЕЗ ПОПЕЧЕНИЯ РОДИТЕЛЕЙ,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ЛИЦАМ ИЗ ИХ ЧИСЛА ПО ДОГОВОРАМ НАЙМА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СПЕЦИАЛИЗИРОВАННЫХ ЖИЛЫХ ПОМЕЩЕНИЙ</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bookmarkStart w:id="74" w:name="P40076"/>
      <w:bookmarkEnd w:id="74"/>
      <w:r w:rsidRPr="003C60B6">
        <w:rPr>
          <w:rFonts w:ascii="Times New Roman" w:hAnsi="Times New Roman" w:cs="Times New Roman"/>
          <w:sz w:val="24"/>
          <w:szCs w:val="24"/>
        </w:rPr>
        <w:t xml:space="preserve">2. Субсидии предоставляются в целях создания условий для роста благосостояния граждан - получателей мер социальной поддержки и софинансирования расходных обязательств субъектов Российской Федерации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w:t>
      </w:r>
      <w:r w:rsidRPr="003C60B6">
        <w:rPr>
          <w:rFonts w:ascii="Times New Roman" w:hAnsi="Times New Roman" w:cs="Times New Roman"/>
          <w:sz w:val="24"/>
          <w:szCs w:val="24"/>
        </w:rPr>
        <w:lastRenderedPageBreak/>
        <w:t>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Критериями отбора субъектов Российской Федерации для предоставления субсидий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наличие нормативного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утратил силу. - </w:t>
      </w:r>
      <w:hyperlink r:id="rId234"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наличие нормативного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4. Условиями предоставления субсидий являются:</w:t>
      </w:r>
    </w:p>
    <w:p w:rsidR="007A323D" w:rsidRPr="003C60B6" w:rsidRDefault="007A323D">
      <w:pPr>
        <w:pStyle w:val="ConsPlusNormal"/>
        <w:spacing w:before="220"/>
        <w:ind w:firstLine="540"/>
        <w:jc w:val="both"/>
        <w:rPr>
          <w:rFonts w:ascii="Times New Roman" w:hAnsi="Times New Roman" w:cs="Times New Roman"/>
          <w:sz w:val="24"/>
          <w:szCs w:val="24"/>
        </w:rPr>
      </w:pPr>
      <w:bookmarkStart w:id="75" w:name="P40084"/>
      <w:bookmarkEnd w:id="75"/>
      <w:r w:rsidRPr="003C60B6">
        <w:rPr>
          <w:rFonts w:ascii="Times New Roman" w:hAnsi="Times New Roman" w:cs="Times New Roman"/>
          <w:sz w:val="24"/>
          <w:szCs w:val="24"/>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76" w:name="P40085"/>
      <w:bookmarkEnd w:id="76"/>
      <w:r w:rsidRPr="003C60B6">
        <w:rPr>
          <w:rFonts w:ascii="Times New Roman" w:hAnsi="Times New Roman" w:cs="Times New Roman"/>
          <w:sz w:val="24"/>
          <w:szCs w:val="24"/>
        </w:rPr>
        <w:t>б) наличие утвержденной государственной программы (подпрограммы) субъекта Российской Федерации, софинансируемой за счет субсидии, предусматривающей мероприятия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235" w:history="1">
        <w:r w:rsidRPr="003C60B6">
          <w:rPr>
            <w:rFonts w:ascii="Times New Roman" w:hAnsi="Times New Roman" w:cs="Times New Roman"/>
            <w:color w:val="0000FF"/>
            <w:sz w:val="24"/>
            <w:szCs w:val="24"/>
          </w:rPr>
          <w:t>пунктом 10</w:t>
        </w:r>
      </w:hyperlink>
      <w:r w:rsidRPr="003C60B6">
        <w:rPr>
          <w:rFonts w:ascii="Times New Roman" w:hAnsi="Times New Roman" w:cs="Times New Roman"/>
          <w:sz w:val="24"/>
          <w:szCs w:val="24"/>
        </w:rPr>
        <w:t xml:space="preserve"> Правил </w:t>
      </w:r>
      <w:r w:rsidRPr="003C60B6">
        <w:rPr>
          <w:rFonts w:ascii="Times New Roman" w:hAnsi="Times New Roman" w:cs="Times New Roman"/>
          <w:sz w:val="24"/>
          <w:szCs w:val="24"/>
        </w:rP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5. Утратил силу. - </w:t>
      </w:r>
      <w:hyperlink r:id="rId236"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19.01.2018 N 30.</w:t>
      </w:r>
    </w:p>
    <w:p w:rsidR="007A323D" w:rsidRPr="003C60B6" w:rsidRDefault="007A323D">
      <w:pPr>
        <w:pStyle w:val="ConsPlusNormal"/>
        <w:spacing w:before="220"/>
        <w:ind w:firstLine="540"/>
        <w:jc w:val="both"/>
        <w:rPr>
          <w:rFonts w:ascii="Times New Roman" w:hAnsi="Times New Roman" w:cs="Times New Roman"/>
          <w:sz w:val="24"/>
          <w:szCs w:val="24"/>
        </w:rPr>
      </w:pPr>
      <w:bookmarkStart w:id="77" w:name="P40090"/>
      <w:bookmarkEnd w:id="77"/>
      <w:r w:rsidRPr="003C60B6">
        <w:rPr>
          <w:rFonts w:ascii="Times New Roman" w:hAnsi="Times New Roman" w:cs="Times New Roman"/>
          <w:sz w:val="24"/>
          <w:szCs w:val="24"/>
        </w:rP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Предельный уровень софинансирования расходного обязательства субъекта Российской Федерации из федерального бюджета в 2017 году установлен согласно </w:t>
      </w:r>
      <w:hyperlink w:anchor="P40179" w:history="1">
        <w:r w:rsidRPr="003C60B6">
          <w:rPr>
            <w:rFonts w:ascii="Times New Roman" w:hAnsi="Times New Roman" w:cs="Times New Roman"/>
            <w:color w:val="0000FF"/>
            <w:sz w:val="24"/>
            <w:szCs w:val="24"/>
          </w:rPr>
          <w:t>приложению</w:t>
        </w:r>
      </w:hyperlink>
      <w:r w:rsidRPr="003C60B6">
        <w:rPr>
          <w:rFonts w:ascii="Times New Roman" w:hAnsi="Times New Roman" w:cs="Times New Roman"/>
          <w:sz w:val="24"/>
          <w:szCs w:val="24"/>
        </w:rPr>
        <w:t>.</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Предельный уровень софинансирования расходного обязательства субъекта Российской Федерации из федерального бюджета начиная с 2018 года определяется в соответствии с </w:t>
      </w:r>
      <w:hyperlink r:id="rId237" w:history="1">
        <w:r w:rsidRPr="003C60B6">
          <w:rPr>
            <w:rFonts w:ascii="Times New Roman" w:hAnsi="Times New Roman" w:cs="Times New Roman"/>
            <w:color w:val="0000FF"/>
            <w:sz w:val="24"/>
            <w:szCs w:val="24"/>
          </w:rPr>
          <w:t>пунктом 13</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7. Субсидии предоставляются бюджетам субъектов Российской Федерации в установленном порядке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предусмотренные </w:t>
      </w:r>
      <w:hyperlink w:anchor="P40076"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bookmarkStart w:id="78" w:name="P40096"/>
      <w:bookmarkEnd w:id="78"/>
      <w:r w:rsidRPr="003C60B6">
        <w:rPr>
          <w:rFonts w:ascii="Times New Roman" w:hAnsi="Times New Roman" w:cs="Times New Roman"/>
          <w:sz w:val="24"/>
          <w:szCs w:val="24"/>
        </w:rPr>
        <w:t>8.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Распределение субсидий между бюджетами субъектов Российской Федерации в 1-м году планового периода может утверждаться с учетом не распределенного между субъектами Российской Федерации объема субсидий в размере 5 процентов общего объема субсидии, утвержденной на финансовый год, во 2-м году планового периода - в размере 10 процентов общего объема субсидии, утвержденной на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 Размер субсидии, предоставляемой из федерального бюджета бюджету i-го субъекта Российской Федерации (C</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определяется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33"/>
          <w:sz w:val="24"/>
          <w:szCs w:val="24"/>
        </w:rPr>
        <w:pict>
          <v:shape id="_x0000_i1040" style="width:252.75pt;height:44.25pt" coordsize="" o:spt="100" adj="0,,0" path="" filled="f" stroked="f">
            <v:stroke joinstyle="miter"/>
            <v:imagedata r:id="rId238" o:title="base_1_382149_32783"/>
            <v:formulas/>
            <v:path o:connecttype="segments"/>
          </v:shape>
        </w:pic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w:t>
      </w:r>
      <w:r w:rsidRPr="003C60B6">
        <w:rPr>
          <w:rFonts w:ascii="Times New Roman" w:hAnsi="Times New Roman" w:cs="Times New Roman"/>
          <w:sz w:val="24"/>
          <w:szCs w:val="24"/>
          <w:vertAlign w:val="subscript"/>
        </w:rPr>
        <w:t>1i</w:t>
      </w:r>
      <w:r w:rsidRPr="003C60B6">
        <w:rPr>
          <w:rFonts w:ascii="Times New Roman" w:hAnsi="Times New Roman" w:cs="Times New Roman"/>
          <w:sz w:val="24"/>
          <w:szCs w:val="24"/>
        </w:rP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w:t>
      </w:r>
      <w:r w:rsidRPr="003C60B6">
        <w:rPr>
          <w:rFonts w:ascii="Times New Roman" w:hAnsi="Times New Roman" w:cs="Times New Roman"/>
          <w:sz w:val="24"/>
          <w:szCs w:val="24"/>
        </w:rPr>
        <w:lastRenderedPageBreak/>
        <w:t xml:space="preserve">по состоянию на конец отчетного финансового года, определяемая с учетом сведений государственного статистического наблюдения </w:t>
      </w:r>
      <w:hyperlink r:id="rId239" w:history="1">
        <w:r w:rsidRPr="003C60B6">
          <w:rPr>
            <w:rFonts w:ascii="Times New Roman" w:hAnsi="Times New Roman" w:cs="Times New Roman"/>
            <w:color w:val="0000FF"/>
            <w:sz w:val="24"/>
            <w:szCs w:val="24"/>
          </w:rPr>
          <w:t>(форма N 103-РИК)</w:t>
        </w:r>
      </w:hyperlink>
      <w:r w:rsidRPr="003C60B6">
        <w:rPr>
          <w:rFonts w:ascii="Times New Roman" w:hAnsi="Times New Roman" w:cs="Times New Roman"/>
          <w:sz w:val="24"/>
          <w:szCs w:val="24"/>
        </w:rPr>
        <w:t>, по i-му субъекту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Ч</w:t>
      </w:r>
      <w:r w:rsidRPr="003C60B6">
        <w:rPr>
          <w:rFonts w:ascii="Times New Roman" w:hAnsi="Times New Roman" w:cs="Times New Roman"/>
          <w:sz w:val="24"/>
          <w:szCs w:val="24"/>
          <w:vertAlign w:val="subscript"/>
        </w:rPr>
        <w:t>2i</w:t>
      </w:r>
      <w:r w:rsidRPr="003C60B6">
        <w:rPr>
          <w:rFonts w:ascii="Times New Roman" w:hAnsi="Times New Roman" w:cs="Times New Roman"/>
          <w:sz w:val="24"/>
          <w:szCs w:val="24"/>
        </w:rP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конец отчетного финансового года, определяемая с учетом сведений государственного статистического наблюдения </w:t>
      </w:r>
      <w:hyperlink r:id="rId240" w:history="1">
        <w:r w:rsidRPr="003C60B6">
          <w:rPr>
            <w:rFonts w:ascii="Times New Roman" w:hAnsi="Times New Roman" w:cs="Times New Roman"/>
            <w:color w:val="0000FF"/>
            <w:sz w:val="24"/>
            <w:szCs w:val="24"/>
          </w:rPr>
          <w:t>(форма N 103-РИК)</w:t>
        </w:r>
      </w:hyperlink>
      <w:r w:rsidRPr="003C60B6">
        <w:rPr>
          <w:rFonts w:ascii="Times New Roman" w:hAnsi="Times New Roman" w:cs="Times New Roman"/>
          <w:sz w:val="24"/>
          <w:szCs w:val="24"/>
        </w:rPr>
        <w:t>, по i-му субъекту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М</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Z</w:t>
      </w:r>
      <w:r w:rsidRPr="003C60B6">
        <w:rPr>
          <w:rFonts w:ascii="Times New Roman" w:hAnsi="Times New Roman" w:cs="Times New Roman"/>
          <w:sz w:val="24"/>
          <w:szCs w:val="24"/>
          <w:vertAlign w:val="superscript"/>
        </w:rPr>
        <w:t>i</w:t>
      </w:r>
      <w:r w:rsidRPr="003C60B6">
        <w:rPr>
          <w:rFonts w:ascii="Times New Roman" w:hAnsi="Times New Roman" w:cs="Times New Roman"/>
          <w:sz w:val="24"/>
          <w:szCs w:val="24"/>
        </w:rPr>
        <w:t xml:space="preserve"> - размер обеспеченности i-го субъекта Российской Федерации на финансовый год;</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n - количество субъектов Российской Федерации, учитываемых при распределении (перераспределении)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С - размер субсидии, предусмотренной в федеральном законе о федеральном бюджете на очередной финансовый год и плановый период, с учетом положений, установленных </w:t>
      </w:r>
      <w:hyperlink w:anchor="P40096" w:history="1">
        <w:r w:rsidRPr="003C60B6">
          <w:rPr>
            <w:rFonts w:ascii="Times New Roman" w:hAnsi="Times New Roman" w:cs="Times New Roman"/>
            <w:color w:val="0000FF"/>
            <w:sz w:val="24"/>
            <w:szCs w:val="24"/>
          </w:rPr>
          <w:t>пунктом 8</w:t>
        </w:r>
      </w:hyperlink>
      <w:r w:rsidRPr="003C60B6">
        <w:rPr>
          <w:rFonts w:ascii="Times New Roman" w:hAnsi="Times New Roman" w:cs="Times New Roman"/>
          <w:sz w:val="24"/>
          <w:szCs w:val="24"/>
        </w:rPr>
        <w:t xml:space="preserve"> настоящих Правил (общий размер субсидии, подлежащей перераспределению).</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9(1). Размер обеспеченности i-го субъекта Российской Федерации на финансовый год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Z</w:t>
      </w:r>
      <w:r w:rsidRPr="003C60B6">
        <w:rPr>
          <w:rFonts w:ascii="Times New Roman" w:hAnsi="Times New Roman" w:cs="Times New Roman"/>
          <w:sz w:val="24"/>
          <w:szCs w:val="24"/>
          <w:vertAlign w:val="superscript"/>
        </w:rPr>
        <w:t>i</w:t>
      </w:r>
      <w:r w:rsidRPr="003C60B6">
        <w:rPr>
          <w:rFonts w:ascii="Times New Roman" w:hAnsi="Times New Roman" w:cs="Times New Roman"/>
          <w:sz w:val="24"/>
          <w:szCs w:val="24"/>
        </w:rPr>
        <w:t xml:space="preserve"> = S</w:t>
      </w:r>
      <w:r w:rsidRPr="003C60B6">
        <w:rPr>
          <w:rFonts w:ascii="Times New Roman" w:hAnsi="Times New Roman" w:cs="Times New Roman"/>
          <w:sz w:val="24"/>
          <w:szCs w:val="24"/>
          <w:vertAlign w:val="superscript"/>
        </w:rPr>
        <w:t>i</w:t>
      </w:r>
      <w:r w:rsidRPr="003C60B6">
        <w:rPr>
          <w:rFonts w:ascii="Times New Roman" w:hAnsi="Times New Roman" w:cs="Times New Roman"/>
          <w:sz w:val="24"/>
          <w:szCs w:val="24"/>
        </w:rPr>
        <w:t xml:space="preserve"> / 100,</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 S</w:t>
      </w:r>
      <w:r w:rsidRPr="003C60B6">
        <w:rPr>
          <w:rFonts w:ascii="Times New Roman" w:hAnsi="Times New Roman" w:cs="Times New Roman"/>
          <w:sz w:val="24"/>
          <w:szCs w:val="24"/>
          <w:vertAlign w:val="superscript"/>
        </w:rPr>
        <w:t>i</w:t>
      </w:r>
      <w:r w:rsidRPr="003C60B6">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w:t>
      </w:r>
      <w:hyperlink r:id="rId241" w:history="1">
        <w:r w:rsidRPr="003C60B6">
          <w:rPr>
            <w:rFonts w:ascii="Times New Roman" w:hAnsi="Times New Roman" w:cs="Times New Roman"/>
            <w:color w:val="0000FF"/>
            <w:sz w:val="24"/>
            <w:szCs w:val="24"/>
          </w:rPr>
          <w:t>пунктом 13</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10. Утратил силу. - </w:t>
      </w:r>
      <w:hyperlink r:id="rId242"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19.01.2018 N 30.</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11. Оценка эффективности использования субсидии i-м субъектом Российской Федерации в отчетном финансовом году (Э</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осуществляется ежегодно Министерством просвещения Российской Федерации на основании показателя результативности использования субсидии -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41" style="width:94.5pt;height:37.5pt" coordsize="" o:spt="100" adj="0,,0" path="" filled="f" stroked="f">
            <v:stroke joinstyle="miter"/>
            <v:imagedata r:id="rId243" o:title="base_1_382149_32784"/>
            <v:formulas/>
            <v:path o:connecttype="segments"/>
          </v:shape>
        </w:pic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Рд</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фактическое значение показателя результативности использования субсидии, достигнутое i-м субъектом Российской Федерации в отчетном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Рп</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значение показателя результативности использования субсидии для i-го субъекта Российской Федерации, установленное в отчетном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12. Значение показателя результативности использования субсидии для i-го субъекта Российской Федерации на текущий финансовый год (Рп</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включается в соглашение и определяется по формуле:</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42" style="width:80.25pt;height:37.5pt" coordsize="" o:spt="100" adj="0,,0" path="" filled="f" stroked="f">
            <v:stroke joinstyle="miter"/>
            <v:imagedata r:id="rId244" o:title="base_1_382149_32785"/>
            <v:formulas/>
            <v:path o:connecttype="segments"/>
          </v:shape>
        </w:pic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 Б</w:t>
      </w:r>
      <w:r w:rsidRPr="003C60B6">
        <w:rPr>
          <w:rFonts w:ascii="Times New Roman" w:hAnsi="Times New Roman" w:cs="Times New Roman"/>
          <w:sz w:val="24"/>
          <w:szCs w:val="24"/>
          <w:vertAlign w:val="subscript"/>
        </w:rPr>
        <w:t>i</w:t>
      </w:r>
      <w:r w:rsidRPr="003C60B6">
        <w:rPr>
          <w:rFonts w:ascii="Times New Roman" w:hAnsi="Times New Roman" w:cs="Times New Roman"/>
          <w:sz w:val="24"/>
          <w:szCs w:val="24"/>
        </w:rPr>
        <w:t xml:space="preserve"> - объем бюджетных ассигнований бюджета субъекта Российской Федерации на исполнение расходных обязательств субъекта Российской Федерации, определенный в соответствии с </w:t>
      </w:r>
      <w:hyperlink w:anchor="P40090" w:history="1">
        <w:r w:rsidRPr="003C60B6">
          <w:rPr>
            <w:rFonts w:ascii="Times New Roman" w:hAnsi="Times New Roman" w:cs="Times New Roman"/>
            <w:color w:val="0000FF"/>
            <w:sz w:val="24"/>
            <w:szCs w:val="24"/>
          </w:rPr>
          <w:t>пунктом 6</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bookmarkStart w:id="79" w:name="P40133"/>
      <w:bookmarkEnd w:id="79"/>
      <w:r w:rsidRPr="003C60B6">
        <w:rPr>
          <w:rFonts w:ascii="Times New Roman" w:hAnsi="Times New Roman" w:cs="Times New Roman"/>
          <w:sz w:val="24"/>
          <w:szCs w:val="24"/>
        </w:rPr>
        <w:t xml:space="preserve">13. Предоставление субсидий осуществляется в соответствии с установленным согласно </w:t>
      </w:r>
      <w:hyperlink w:anchor="P40096" w:history="1">
        <w:r w:rsidRPr="003C60B6">
          <w:rPr>
            <w:rFonts w:ascii="Times New Roman" w:hAnsi="Times New Roman" w:cs="Times New Roman"/>
            <w:color w:val="0000FF"/>
            <w:sz w:val="24"/>
            <w:szCs w:val="24"/>
          </w:rPr>
          <w:t>пункту 8</w:t>
        </w:r>
      </w:hyperlink>
      <w:r w:rsidRPr="003C60B6">
        <w:rPr>
          <w:rFonts w:ascii="Times New Roman" w:hAnsi="Times New Roman" w:cs="Times New Roman"/>
          <w:sz w:val="24"/>
          <w:szCs w:val="24"/>
        </w:rPr>
        <w:t xml:space="preserve"> настоящих Правил распределением субсидий между бюджетами субъектов Российской Федерации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245" w:history="1">
        <w:r w:rsidRPr="003C60B6">
          <w:rPr>
            <w:rFonts w:ascii="Times New Roman" w:hAnsi="Times New Roman" w:cs="Times New Roman"/>
            <w:color w:val="0000FF"/>
            <w:sz w:val="24"/>
            <w:szCs w:val="24"/>
          </w:rPr>
          <w:t>пункта 10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13(1).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80" w:name="P40137"/>
      <w:bookmarkEnd w:id="80"/>
      <w:r w:rsidRPr="003C60B6">
        <w:rPr>
          <w:rFonts w:ascii="Times New Roman" w:hAnsi="Times New Roman" w:cs="Times New Roman"/>
          <w:sz w:val="24"/>
          <w:szCs w:val="24"/>
        </w:rPr>
        <w:t xml:space="preserve">14.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субсидий, установленных </w:t>
      </w:r>
      <w:hyperlink w:anchor="P40084" w:history="1">
        <w:r w:rsidRPr="003C60B6">
          <w:rPr>
            <w:rFonts w:ascii="Times New Roman" w:hAnsi="Times New Roman" w:cs="Times New Roman"/>
            <w:color w:val="0000FF"/>
            <w:sz w:val="24"/>
            <w:szCs w:val="24"/>
          </w:rPr>
          <w:t>подпунктами "а"</w:t>
        </w:r>
      </w:hyperlink>
      <w:r w:rsidRPr="003C60B6">
        <w:rPr>
          <w:rFonts w:ascii="Times New Roman" w:hAnsi="Times New Roman" w:cs="Times New Roman"/>
          <w:sz w:val="24"/>
          <w:szCs w:val="24"/>
        </w:rPr>
        <w:t xml:space="preserve"> и </w:t>
      </w:r>
      <w:hyperlink w:anchor="P40085" w:history="1">
        <w:r w:rsidRPr="003C60B6">
          <w:rPr>
            <w:rFonts w:ascii="Times New Roman" w:hAnsi="Times New Roman" w:cs="Times New Roman"/>
            <w:color w:val="0000FF"/>
            <w:sz w:val="24"/>
            <w:szCs w:val="24"/>
          </w:rPr>
          <w:t>"б" пункта 4</w:t>
        </w:r>
      </w:hyperlink>
      <w:r w:rsidRPr="003C60B6">
        <w:rPr>
          <w:rFonts w:ascii="Times New Roman" w:hAnsi="Times New Roman" w:cs="Times New Roman"/>
          <w:sz w:val="24"/>
          <w:szCs w:val="24"/>
        </w:rPr>
        <w:t xml:space="preserve"> настоящих Правил, по </w:t>
      </w:r>
      <w:hyperlink r:id="rId246" w:history="1">
        <w:r w:rsidRPr="003C60B6">
          <w:rPr>
            <w:rFonts w:ascii="Times New Roman" w:hAnsi="Times New Roman" w:cs="Times New Roman"/>
            <w:color w:val="0000FF"/>
            <w:sz w:val="24"/>
            <w:szCs w:val="24"/>
          </w:rPr>
          <w:t>форме</w:t>
        </w:r>
      </w:hyperlink>
      <w:r w:rsidRPr="003C60B6">
        <w:rPr>
          <w:rFonts w:ascii="Times New Roman" w:hAnsi="Times New Roman" w:cs="Times New Roman"/>
          <w:sz w:val="24"/>
          <w:szCs w:val="24"/>
        </w:rPr>
        <w:t>, которая установлена Министерством просвещения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16. Соглашение должно быть заключено в сроки, установленные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17. Утратил силу. - </w:t>
      </w:r>
      <w:hyperlink r:id="rId247"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19.01.2018 N 30.</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18. Субсидии перечисляются на единый счет бюджета, открытый финансовому органу субъекта Российской Федерации в территориальном органе Федерального казначейства.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19. Ответственность за достоверность сведений, представляемых в Министерство просвещения Российской Федерации в соответствии с </w:t>
      </w:r>
      <w:hyperlink w:anchor="P40137" w:history="1">
        <w:r w:rsidRPr="003C60B6">
          <w:rPr>
            <w:rFonts w:ascii="Times New Roman" w:hAnsi="Times New Roman" w:cs="Times New Roman"/>
            <w:color w:val="0000FF"/>
            <w:sz w:val="24"/>
            <w:szCs w:val="24"/>
          </w:rPr>
          <w:t>пунктом 14</w:t>
        </w:r>
      </w:hyperlink>
      <w:r w:rsidRPr="003C60B6">
        <w:rPr>
          <w:rFonts w:ascii="Times New Roman" w:hAnsi="Times New Roman" w:cs="Times New Roman"/>
          <w:sz w:val="24"/>
          <w:szCs w:val="24"/>
        </w:rPr>
        <w:t xml:space="preserve"> настоящих Правил, возлагается на высший исполнительный орган государственной власти субъекта </w:t>
      </w:r>
      <w:r w:rsidRPr="003C60B6">
        <w:rPr>
          <w:rFonts w:ascii="Times New Roman" w:hAnsi="Times New Roman" w:cs="Times New Roman"/>
          <w:sz w:val="24"/>
          <w:szCs w:val="24"/>
        </w:rPr>
        <w:lastRenderedPageBreak/>
        <w:t>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20. Утратил силу. - </w:t>
      </w:r>
      <w:hyperlink r:id="rId248"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19.01.2018 N 30.</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40133" w:history="1">
        <w:r w:rsidRPr="003C60B6">
          <w:rPr>
            <w:rFonts w:ascii="Times New Roman" w:hAnsi="Times New Roman" w:cs="Times New Roman"/>
            <w:color w:val="0000FF"/>
            <w:sz w:val="24"/>
            <w:szCs w:val="24"/>
          </w:rPr>
          <w:t>подпунктом "г" пункта 13</w:t>
        </w:r>
      </w:hyperlink>
      <w:r w:rsidRPr="003C60B6">
        <w:rPr>
          <w:rFonts w:ascii="Times New Roman" w:hAnsi="Times New Roman" w:cs="Times New Roman"/>
          <w:sz w:val="24"/>
          <w:szCs w:val="24"/>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49" w:history="1">
        <w:r w:rsidRPr="003C60B6">
          <w:rPr>
            <w:rFonts w:ascii="Times New Roman" w:hAnsi="Times New Roman" w:cs="Times New Roman"/>
            <w:color w:val="0000FF"/>
            <w:sz w:val="24"/>
            <w:szCs w:val="24"/>
          </w:rPr>
          <w:t>пунктом 16</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Основанием для освобождения субъекта Российской Федерации от применения мер ответственности, предусмотренных </w:t>
      </w:r>
      <w:hyperlink r:id="rId250" w:history="1">
        <w:r w:rsidRPr="003C60B6">
          <w:rPr>
            <w:rFonts w:ascii="Times New Roman" w:hAnsi="Times New Roman" w:cs="Times New Roman"/>
            <w:color w:val="0000FF"/>
            <w:sz w:val="24"/>
            <w:szCs w:val="24"/>
          </w:rPr>
          <w:t>пунктом 16</w:t>
        </w:r>
      </w:hyperlink>
      <w:r w:rsidRPr="003C60B6">
        <w:rPr>
          <w:rFonts w:ascii="Times New Roman" w:hAnsi="Times New Roman" w:cs="Times New Roman"/>
          <w:sz w:val="24"/>
          <w:szCs w:val="24"/>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51" w:history="1">
        <w:r w:rsidRPr="003C60B6">
          <w:rPr>
            <w:rFonts w:ascii="Times New Roman" w:hAnsi="Times New Roman" w:cs="Times New Roman"/>
            <w:color w:val="0000FF"/>
            <w:sz w:val="24"/>
            <w:szCs w:val="24"/>
          </w:rPr>
          <w:t>подпунктом "а(1)" пункта 10</w:t>
        </w:r>
      </w:hyperlink>
      <w:r w:rsidRPr="003C60B6">
        <w:rPr>
          <w:rFonts w:ascii="Times New Roman" w:hAnsi="Times New Roman" w:cs="Times New Roman"/>
          <w:sz w:val="24"/>
          <w:szCs w:val="24"/>
        </w:rP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52" w:history="1">
        <w:r w:rsidRPr="003C60B6">
          <w:rPr>
            <w:rFonts w:ascii="Times New Roman" w:hAnsi="Times New Roman" w:cs="Times New Roman"/>
            <w:color w:val="0000FF"/>
            <w:sz w:val="24"/>
            <w:szCs w:val="24"/>
          </w:rPr>
          <w:t>пунктом 22(1)</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Освобождение субъектов Российской Федерации от применения мер ответственности осуществляется в соответствии с </w:t>
      </w:r>
      <w:hyperlink r:id="rId253" w:history="1">
        <w:r w:rsidRPr="003C60B6">
          <w:rPr>
            <w:rFonts w:ascii="Times New Roman" w:hAnsi="Times New Roman" w:cs="Times New Roman"/>
            <w:color w:val="0000FF"/>
            <w:sz w:val="24"/>
            <w:szCs w:val="24"/>
          </w:rPr>
          <w:t>пунктом 20</w:t>
        </w:r>
      </w:hyperlink>
      <w:r w:rsidRPr="003C60B6">
        <w:rPr>
          <w:rFonts w:ascii="Times New Roman" w:hAnsi="Times New Roman" w:cs="Times New Roman"/>
          <w:sz w:val="24"/>
          <w:szCs w:val="24"/>
        </w:rPr>
        <w:t xml:space="preserve"> Правил формирования, предоставления и распределения субсидий.</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22.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просвещения Российской Федерации письменное обращение об отсутствии потребности субъекта Российской Федерации в использовании субсидии в текущем финансовом году.</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23 - 24. Утратили силу. - </w:t>
      </w:r>
      <w:hyperlink r:id="rId254"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19.01.2018 N 30.</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25.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0D3BA0" w:rsidRDefault="007A323D" w:rsidP="000D4092">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26.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D3BA0" w:rsidRPr="003C60B6" w:rsidRDefault="000D3BA0">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2"/>
        <w:rPr>
          <w:rFonts w:ascii="Times New Roman" w:hAnsi="Times New Roman" w:cs="Times New Roman"/>
          <w:sz w:val="24"/>
          <w:szCs w:val="24"/>
        </w:rPr>
      </w:pPr>
      <w:r w:rsidRPr="003C60B6">
        <w:rPr>
          <w:rFonts w:ascii="Times New Roman" w:hAnsi="Times New Roman" w:cs="Times New Roman"/>
          <w:sz w:val="24"/>
          <w:szCs w:val="24"/>
        </w:rPr>
        <w:t>Приложение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Правилам предоставления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и распределения субсидий</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из федерального бюджета бюджетам</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на предоставление жилых помещений</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детям-сиротам и детям, оставшимся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без попечения родителей, лицам</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из их числа по договорам</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найма специализированных</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жилых помещений</w:t>
      </w:r>
    </w:p>
    <w:p w:rsidR="007A323D" w:rsidRPr="003C60B6" w:rsidRDefault="007A323D">
      <w:pPr>
        <w:pStyle w:val="ConsPlusNormal"/>
        <w:jc w:val="right"/>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81" w:name="P40179"/>
      <w:bookmarkEnd w:id="81"/>
      <w:r w:rsidRPr="003C60B6">
        <w:rPr>
          <w:rFonts w:ascii="Times New Roman" w:hAnsi="Times New Roman" w:cs="Times New Roman"/>
          <w:sz w:val="24"/>
          <w:szCs w:val="24"/>
        </w:rPr>
        <w:t>ПРЕДЕЛЬНЫЙ УРОВЕНЬ</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СОФИНАНСИРОВАНИЯ РАСХОДНОГО ОБЯЗАТЕЛЬСТВА СУБЪЕКТА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ЗА СЧЕТ СУБСИДИИ ИЗ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В 2017 ГОДУ БЮДЖЕТУ СУБЪЕКТА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ПРЕДОСТАВЛЕНИЕ ЖИЛЫХ ПОМЕЩЕНИЙ ДЕТЯМ-СИРОТАМ И ДЕТЯМ,</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ОСТАВШИМСЯ БЕЗ ПОПЕЧЕНИЯ РОДИТЕЛЕЙ, ЛИЦАМ ИЗ ИХ ЧИСЛА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 ДОГОВОРАМ НАЙМА СПЕЦИАЛИЗИРОВАННЫХ ЖИЛЫХ ПОМЕЩЕНИЙ</w:t>
      </w:r>
    </w:p>
    <w:p w:rsidR="007A323D" w:rsidRPr="003C60B6" w:rsidRDefault="007A323D">
      <w:pPr>
        <w:pStyle w:val="ConsPlusNormal"/>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2"/>
        <w:gridCol w:w="3068"/>
      </w:tblGrid>
      <w:tr w:rsidR="007A323D" w:rsidRPr="003C60B6">
        <w:tc>
          <w:tcPr>
            <w:tcW w:w="6002" w:type="dxa"/>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субъекта Российской Федерации</w:t>
            </w:r>
          </w:p>
        </w:tc>
        <w:tc>
          <w:tcPr>
            <w:tcW w:w="3068" w:type="dxa"/>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Уровень софинансирования (процентов)</w:t>
            </w:r>
          </w:p>
        </w:tc>
      </w:tr>
      <w:tr w:rsidR="007A323D" w:rsidRPr="003C60B6">
        <w:tblPrEx>
          <w:tblBorders>
            <w:insideH w:val="none" w:sz="0" w:space="0" w:color="auto"/>
            <w:insideV w:val="none" w:sz="0" w:space="0" w:color="auto"/>
          </w:tblBorders>
        </w:tblPrEx>
        <w:tc>
          <w:tcPr>
            <w:tcW w:w="6002" w:type="dxa"/>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Адыгея</w:t>
            </w:r>
          </w:p>
        </w:tc>
        <w:tc>
          <w:tcPr>
            <w:tcW w:w="3068" w:type="dxa"/>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Алтай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Башкортостан</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Калмыкия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Карелия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Коми</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Марий Эл</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Мордовия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Республика Татарстан</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Тыва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Удмуртская Республика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Хакасия</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Чувашская Республика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Алтайский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Краснодарский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Красноярский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Пермский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Архангельская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Астраханская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Белгородская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Брянская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Владимирская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Волгоградская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Вологодская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Воронежская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Ивановская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Иркутская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Калужская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Кемеровская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Кировская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Костромская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Курганская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Курская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Ленинградская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Липецкая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Московская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Нижегородская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Новгородская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Новосибирская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Оренбургская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Орловская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Пензенская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Псковская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Ростовская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Рязанская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Самарская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Саратовская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Свердловская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Смоленская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Тамбовская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Тверская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Томская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Тульская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Тюменская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Ульяновская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Челябинская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Ярославская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Москва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Санкт-Петербург</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Ханты-Мансийский автономный округ - Югра</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r>
      <w:tr w:rsidR="007A323D" w:rsidRPr="003C60B6">
        <w:tblPrEx>
          <w:tblBorders>
            <w:insideH w:val="none" w:sz="0" w:space="0" w:color="auto"/>
            <w:insideV w:val="none" w:sz="0" w:space="0" w:color="auto"/>
          </w:tblBorders>
        </w:tblPrEx>
        <w:tc>
          <w:tcPr>
            <w:tcW w:w="6002" w:type="dxa"/>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068" w:type="dxa"/>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r>
      <w:tr w:rsidR="007A323D" w:rsidRPr="003C60B6">
        <w:tblPrEx>
          <w:tblBorders>
            <w:insideH w:val="none" w:sz="0" w:space="0" w:color="auto"/>
            <w:insideV w:val="none" w:sz="0" w:space="0" w:color="auto"/>
          </w:tblBorders>
        </w:tblPrEx>
        <w:tc>
          <w:tcPr>
            <w:tcW w:w="6002" w:type="dxa"/>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w:t>
            </w:r>
          </w:p>
        </w:tc>
        <w:tc>
          <w:tcPr>
            <w:tcW w:w="3068" w:type="dxa"/>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r>
    </w:tbl>
    <w:p w:rsidR="007A323D" w:rsidRPr="003C60B6" w:rsidRDefault="007A323D" w:rsidP="000D4092">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9(1)</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82" w:name="P40369"/>
      <w:bookmarkEnd w:id="82"/>
      <w:r w:rsidRPr="003C60B6">
        <w:rPr>
          <w:rFonts w:ascii="Times New Roman" w:hAnsi="Times New Roman" w:cs="Times New Roman"/>
          <w:sz w:val="24"/>
          <w:szCs w:val="24"/>
        </w:rPr>
        <w:t>ПРАВИЛА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ПРЕДОСТАВЛЕНИЯ В 2020 И 2021 ГОДАХ ИНОГО МЕЖБЮДЖЕТНОГО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ТРАНСФЕРТА ИЗ ФЕДЕРАЛЬНОГО БЮДЖЕТА БЮДЖЕТУ МОСКОВСКОЙ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ОБЛАСТИ В РАМКАХ ПОДПРОГРАММЫ "МОДЕРНИЗАЦИЯ И РАЗВИТИЕ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СОЦИАЛЬНОГО ОБСЛУЖИВАНИЯ НАСЕЛЕНИЯ"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В ЦЕЛЯХ СОФИНАНСИРОВАНИЯ РАСХОДНОГО ОБЯЗАТЕЛЬСТВА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МОСКОВСКОЙ ОБЛАСТИ, СВЯЗАННОГО С ПРОВЕДЕНИЕМ</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РЕМОНТНЫХ РАБОТ</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 Настоящие Правила устанавливают цели, условия и порядок предоставления в 2020 и 2021 годах иного межбюджетного трансферта из федерального бюджета бюджету Московской области в рамках </w:t>
      </w:r>
      <w:hyperlink w:anchor="P344" w:history="1">
        <w:r w:rsidRPr="003C60B6">
          <w:rPr>
            <w:rFonts w:ascii="Times New Roman" w:hAnsi="Times New Roman" w:cs="Times New Roman"/>
            <w:color w:val="0000FF"/>
            <w:sz w:val="24"/>
            <w:szCs w:val="24"/>
          </w:rPr>
          <w:t>подпрограммы</w:t>
        </w:r>
      </w:hyperlink>
      <w:r w:rsidRPr="003C60B6">
        <w:rPr>
          <w:rFonts w:ascii="Times New Roman" w:hAnsi="Times New Roman" w:cs="Times New Roman"/>
          <w:sz w:val="24"/>
          <w:szCs w:val="24"/>
        </w:rPr>
        <w:t xml:space="preserve"> "Модернизация и развитие социального обслуживания населения" государственной программы Российской Федерации "Социальная поддержка граждан" в целях софинансирования расходного обязательства Московской области, связанного с проведением ремонтных работ (далее - иной межбюджетный трансферт).</w:t>
      </w:r>
    </w:p>
    <w:p w:rsidR="007A323D" w:rsidRPr="003C60B6" w:rsidRDefault="007A323D">
      <w:pPr>
        <w:pStyle w:val="ConsPlusNormal"/>
        <w:spacing w:before="220"/>
        <w:ind w:firstLine="540"/>
        <w:jc w:val="both"/>
        <w:rPr>
          <w:rFonts w:ascii="Times New Roman" w:hAnsi="Times New Roman" w:cs="Times New Roman"/>
          <w:sz w:val="24"/>
          <w:szCs w:val="24"/>
        </w:rPr>
      </w:pPr>
      <w:bookmarkStart w:id="83" w:name="P40382"/>
      <w:bookmarkEnd w:id="83"/>
      <w:r w:rsidRPr="003C60B6">
        <w:rPr>
          <w:rFonts w:ascii="Times New Roman" w:hAnsi="Times New Roman" w:cs="Times New Roman"/>
          <w:sz w:val="24"/>
          <w:szCs w:val="24"/>
        </w:rPr>
        <w:t>2. Иной межбюджетный трансферт предоставляется Министерством труда и социальной защиты Российской Федерации в 2020 и 2021 годах в целях софинансирования расходного обязательства Московской области, связанного с проведением ремонтных работ в государственном бюджетном учреждении социального обслуживания Московской области "Сергиево-Посадский дом-интернат слепоглухих детей и молодых инвалидов" (далее соответственно - объект, расходное обязательство Московской области).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3. Условиями предоставления иного межбюджетного трансферта являются:</w:t>
      </w:r>
    </w:p>
    <w:p w:rsidR="007A323D" w:rsidRPr="003C60B6" w:rsidRDefault="007A323D">
      <w:pPr>
        <w:pStyle w:val="ConsPlusNormal"/>
        <w:spacing w:before="220"/>
        <w:ind w:firstLine="540"/>
        <w:jc w:val="both"/>
        <w:rPr>
          <w:rFonts w:ascii="Times New Roman" w:hAnsi="Times New Roman" w:cs="Times New Roman"/>
          <w:sz w:val="24"/>
          <w:szCs w:val="24"/>
        </w:rPr>
      </w:pPr>
      <w:bookmarkStart w:id="84" w:name="P40384"/>
      <w:bookmarkEnd w:id="84"/>
      <w:r w:rsidRPr="003C60B6">
        <w:rPr>
          <w:rFonts w:ascii="Times New Roman" w:hAnsi="Times New Roman" w:cs="Times New Roman"/>
          <w:sz w:val="24"/>
          <w:szCs w:val="24"/>
        </w:rPr>
        <w:t xml:space="preserve">а) наличие в бюджете Московской области на 2020 и 2021 годы бюджетных </w:t>
      </w:r>
      <w:r w:rsidRPr="003C60B6">
        <w:rPr>
          <w:rFonts w:ascii="Times New Roman" w:hAnsi="Times New Roman" w:cs="Times New Roman"/>
          <w:sz w:val="24"/>
          <w:szCs w:val="24"/>
        </w:rPr>
        <w:lastRenderedPageBreak/>
        <w:t>ассигнований на исполнение расходного обязательства Московской области, в целях софинансирования которого предоставляется иной межбюджетный трансферт, в объеме, необходимом для его исполнения;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б) заключение соглашения между Министерством труда и социальной защиты Российской Федерации и Правительством Московской области о предоставлении иного межбюджетного трансферта (далее - соглашение) в соответствии с пунктом 6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bookmarkStart w:id="85" w:name="P40386"/>
      <w:bookmarkEnd w:id="85"/>
      <w:r w:rsidRPr="003C60B6">
        <w:rPr>
          <w:rFonts w:ascii="Times New Roman" w:hAnsi="Times New Roman" w:cs="Times New Roman"/>
          <w:sz w:val="24"/>
          <w:szCs w:val="24"/>
        </w:rPr>
        <w:t>в) наличие правового акта Правительства Московской области, устанавливающего расходное обязательство Московской области, в целях софинансирования которого предоставляется иной межбюджетный трансферт, в соответствии с требованиями нормативных правовых актов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г) наличие правоустанавливающих документов на объект;</w:t>
      </w:r>
    </w:p>
    <w:p w:rsidR="007A323D" w:rsidRPr="003C60B6" w:rsidRDefault="007A323D">
      <w:pPr>
        <w:pStyle w:val="ConsPlusNormal"/>
        <w:spacing w:before="220"/>
        <w:ind w:firstLine="540"/>
        <w:jc w:val="both"/>
        <w:rPr>
          <w:rFonts w:ascii="Times New Roman" w:hAnsi="Times New Roman" w:cs="Times New Roman"/>
          <w:sz w:val="24"/>
          <w:szCs w:val="24"/>
        </w:rPr>
      </w:pPr>
      <w:bookmarkStart w:id="86" w:name="P40388"/>
      <w:bookmarkEnd w:id="86"/>
      <w:r w:rsidRPr="003C60B6">
        <w:rPr>
          <w:rFonts w:ascii="Times New Roman" w:hAnsi="Times New Roman" w:cs="Times New Roman"/>
          <w:sz w:val="24"/>
          <w:szCs w:val="24"/>
        </w:rPr>
        <w:t>д) наличие утвержденного застройщиком (техническим заказчиком) акта технического осмотра объекта, содержащего сведения о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и дефектной ведомости, содержащей перечень дефектов строительных конструкций и инженерного оборудования объекта с указанием качественных и количественных характеристик таких дефектов;</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е) наличие утвержденной сметы на капитальный ремонт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ж) наличие положительного заключения государственной экспертизы проектной документации о достоверности определения сметной стоимости капитального ремонта объекта.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4. Иной межбюджетный трансферт предоставляется в пределах лимитов бюджетных обязательств, доведенных до Министерства труда и социальной защиты Российской Федерации на цели, указанные в </w:t>
      </w:r>
      <w:hyperlink w:anchor="P40382" w:history="1">
        <w:r w:rsidRPr="003C60B6">
          <w:rPr>
            <w:rFonts w:ascii="Times New Roman" w:hAnsi="Times New Roman" w:cs="Times New Roman"/>
            <w:color w:val="0000FF"/>
            <w:sz w:val="24"/>
            <w:szCs w:val="24"/>
          </w:rPr>
          <w:t>пункте 2</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5. Уровень софинансирования расходного обязательства Московской области из федерального бюджета устанавливается на 2020 год в размере 82,8 процента, на 2020 год - в размере 73,2 процента.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6. Предоставление иного межбюджетного трансферта осуществляется на основании соглашения,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55" w:history="1">
        <w:r w:rsidRPr="003C60B6">
          <w:rPr>
            <w:rFonts w:ascii="Times New Roman" w:hAnsi="Times New Roman" w:cs="Times New Roman"/>
            <w:color w:val="0000FF"/>
            <w:sz w:val="24"/>
            <w:szCs w:val="24"/>
          </w:rPr>
          <w:t>типовой формой</w:t>
        </w:r>
      </w:hyperlink>
      <w:r w:rsidRPr="003C60B6">
        <w:rPr>
          <w:rFonts w:ascii="Times New Roman" w:hAnsi="Times New Roman" w:cs="Times New Roman"/>
          <w:sz w:val="24"/>
          <w:szCs w:val="24"/>
        </w:rPr>
        <w:t xml:space="preserve"> соглашения, утвержденной Министерством финансов Российской Федерации.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7. При заключении соглашения орган исполнительной власти, уполномоченный Правительством Московской области на осуществление взаимодействия с Министерством труда и социальной защиты Российской Федерации в части предоставления иного межбюджетного трансферта (далее - уполномоченный орган исполнительной власти), представляет в Министерство труда и социальной защиты Российской Федерации отчетность об исполнении условий предоставления иного межбюджетного трансферта, предусмотренных </w:t>
      </w:r>
      <w:hyperlink w:anchor="P40384" w:history="1">
        <w:r w:rsidRPr="003C60B6">
          <w:rPr>
            <w:rFonts w:ascii="Times New Roman" w:hAnsi="Times New Roman" w:cs="Times New Roman"/>
            <w:color w:val="0000FF"/>
            <w:sz w:val="24"/>
            <w:szCs w:val="24"/>
          </w:rPr>
          <w:t>подпунктами "а"</w:t>
        </w:r>
      </w:hyperlink>
      <w:r w:rsidRPr="003C60B6">
        <w:rPr>
          <w:rFonts w:ascii="Times New Roman" w:hAnsi="Times New Roman" w:cs="Times New Roman"/>
          <w:sz w:val="24"/>
          <w:szCs w:val="24"/>
        </w:rPr>
        <w:t xml:space="preserve">, </w:t>
      </w:r>
      <w:hyperlink w:anchor="P40386" w:history="1">
        <w:r w:rsidRPr="003C60B6">
          <w:rPr>
            <w:rFonts w:ascii="Times New Roman" w:hAnsi="Times New Roman" w:cs="Times New Roman"/>
            <w:color w:val="0000FF"/>
            <w:sz w:val="24"/>
            <w:szCs w:val="24"/>
          </w:rPr>
          <w:t>"в"</w:t>
        </w:r>
      </w:hyperlink>
      <w:r w:rsidRPr="003C60B6">
        <w:rPr>
          <w:rFonts w:ascii="Times New Roman" w:hAnsi="Times New Roman" w:cs="Times New Roman"/>
          <w:sz w:val="24"/>
          <w:szCs w:val="24"/>
        </w:rPr>
        <w:t xml:space="preserve"> - </w:t>
      </w:r>
      <w:hyperlink w:anchor="P40388" w:history="1">
        <w:r w:rsidRPr="003C60B6">
          <w:rPr>
            <w:rFonts w:ascii="Times New Roman" w:hAnsi="Times New Roman" w:cs="Times New Roman"/>
            <w:color w:val="0000FF"/>
            <w:sz w:val="24"/>
            <w:szCs w:val="24"/>
          </w:rPr>
          <w:t>"д" пункта 3</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8.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w:t>
      </w:r>
      <w:r w:rsidRPr="003C60B6">
        <w:rPr>
          <w:rFonts w:ascii="Times New Roman" w:hAnsi="Times New Roman" w:cs="Times New Roman"/>
          <w:sz w:val="24"/>
          <w:szCs w:val="24"/>
        </w:rPr>
        <w:lastRenderedPageBreak/>
        <w:t>бюджета Московской области.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87" w:name="P40396"/>
      <w:bookmarkEnd w:id="87"/>
      <w:r w:rsidRPr="003C60B6">
        <w:rPr>
          <w:rFonts w:ascii="Times New Roman" w:hAnsi="Times New Roman" w:cs="Times New Roman"/>
          <w:sz w:val="24"/>
          <w:szCs w:val="24"/>
        </w:rPr>
        <w:t>9. Результатом предоставления иного межбюджетного трансферта является поэтапное завершение мероприятий по проведению ремонтных работ на объекте, определенных перечнем мероприятий, являющимся неотъемлемой частью соглашения.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10. Оценка эффективности предоставления иного межбюджетного трансферта осуществляется Министерством труда и социальной защиты Российской Федерации путем сравнения установленного соглашением планового значения результата предоставления иного межбюджетного трансферта и фактически достигнутого значения на основании представляемого уполномоченным органом исполнительной власти отчета о достижении значений результата предоставления иного межбюджетного трансферта.</w:t>
      </w:r>
    </w:p>
    <w:p w:rsidR="007A323D" w:rsidRPr="003C60B6" w:rsidRDefault="007A323D">
      <w:pPr>
        <w:pStyle w:val="ConsPlusNormal"/>
        <w:spacing w:before="220"/>
        <w:ind w:firstLine="540"/>
        <w:jc w:val="both"/>
        <w:rPr>
          <w:rFonts w:ascii="Times New Roman" w:hAnsi="Times New Roman" w:cs="Times New Roman"/>
          <w:sz w:val="24"/>
          <w:szCs w:val="24"/>
        </w:rPr>
      </w:pPr>
      <w:bookmarkStart w:id="88" w:name="P40398"/>
      <w:bookmarkEnd w:id="88"/>
      <w:r w:rsidRPr="003C60B6">
        <w:rPr>
          <w:rFonts w:ascii="Times New Roman" w:hAnsi="Times New Roman" w:cs="Times New Roman"/>
          <w:sz w:val="24"/>
          <w:szCs w:val="24"/>
        </w:rPr>
        <w:t>11. Сроки, порядок и формы представления отчета о расходах бюджета Московской области, в целях софинансирования которых предоставляется иной межбюджетный трансферт, и отчета о достижении результата предоставления иного межбюджетного трансферта определяются соглашением.</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12. Ответственность за достоверность сведений, содержащихся в отчетных документах, представляемых в Министерство труда и социальной защиты Российской Федерации в соответствии с </w:t>
      </w:r>
      <w:hyperlink w:anchor="P40398" w:history="1">
        <w:r w:rsidRPr="003C60B6">
          <w:rPr>
            <w:rFonts w:ascii="Times New Roman" w:hAnsi="Times New Roman" w:cs="Times New Roman"/>
            <w:color w:val="0000FF"/>
            <w:sz w:val="24"/>
            <w:szCs w:val="24"/>
          </w:rPr>
          <w:t>пунктом 11</w:t>
        </w:r>
      </w:hyperlink>
      <w:r w:rsidRPr="003C60B6">
        <w:rPr>
          <w:rFonts w:ascii="Times New Roman" w:hAnsi="Times New Roman" w:cs="Times New Roman"/>
          <w:sz w:val="24"/>
          <w:szCs w:val="24"/>
        </w:rPr>
        <w:t xml:space="preserve"> настоящих Правил, возлагается на уполномоченный орган исполнительной власти.</w:t>
      </w:r>
    </w:p>
    <w:p w:rsidR="007A323D" w:rsidRPr="003C60B6" w:rsidRDefault="007A323D">
      <w:pPr>
        <w:pStyle w:val="ConsPlusNormal"/>
        <w:spacing w:before="220"/>
        <w:ind w:firstLine="540"/>
        <w:jc w:val="both"/>
        <w:rPr>
          <w:rFonts w:ascii="Times New Roman" w:hAnsi="Times New Roman" w:cs="Times New Roman"/>
          <w:sz w:val="24"/>
          <w:szCs w:val="24"/>
        </w:rPr>
      </w:pPr>
      <w:bookmarkStart w:id="89" w:name="P40400"/>
      <w:bookmarkEnd w:id="89"/>
      <w:r w:rsidRPr="003C60B6">
        <w:rPr>
          <w:rFonts w:ascii="Times New Roman" w:hAnsi="Times New Roman" w:cs="Times New Roman"/>
          <w:sz w:val="24"/>
          <w:szCs w:val="24"/>
        </w:rPr>
        <w:t xml:space="preserve">13. В случае если Московской областью по состоянию на 31 декабря года предоставления иного межбюджетного трансферта результат предоставления иного межбюджетного трансферта, установленный </w:t>
      </w:r>
      <w:hyperlink w:anchor="P40396" w:history="1">
        <w:r w:rsidRPr="003C60B6">
          <w:rPr>
            <w:rFonts w:ascii="Times New Roman" w:hAnsi="Times New Roman" w:cs="Times New Roman"/>
            <w:color w:val="0000FF"/>
            <w:sz w:val="24"/>
            <w:szCs w:val="24"/>
          </w:rPr>
          <w:t>пунктом 9</w:t>
        </w:r>
      </w:hyperlink>
      <w:r w:rsidRPr="003C60B6">
        <w:rPr>
          <w:rFonts w:ascii="Times New Roman" w:hAnsi="Times New Roman" w:cs="Times New Roman"/>
          <w:sz w:val="24"/>
          <w:szCs w:val="24"/>
        </w:rPr>
        <w:t xml:space="preserve"> настоящих Правил, не достигнут, размер средств, подлежащих возврату из бюджета Московской области в федеральный бюджет до 1 июня года, следующего за годом предоставления иного межбюджетного трансферта (V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xml:space="preserve"> = V</w:t>
      </w:r>
      <w:r w:rsidRPr="003C60B6">
        <w:rPr>
          <w:rFonts w:ascii="Times New Roman" w:hAnsi="Times New Roman" w:cs="Times New Roman"/>
          <w:sz w:val="24"/>
          <w:szCs w:val="24"/>
          <w:vertAlign w:val="subscript"/>
        </w:rPr>
        <w:t>мбт</w:t>
      </w:r>
      <w:r w:rsidRPr="003C60B6">
        <w:rPr>
          <w:rFonts w:ascii="Times New Roman" w:hAnsi="Times New Roman" w:cs="Times New Roman"/>
          <w:sz w:val="24"/>
          <w:szCs w:val="24"/>
        </w:rPr>
        <w:t xml:space="preserve"> x k x 0,1,</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V</w:t>
      </w:r>
      <w:r w:rsidRPr="003C60B6">
        <w:rPr>
          <w:rFonts w:ascii="Times New Roman" w:hAnsi="Times New Roman" w:cs="Times New Roman"/>
          <w:sz w:val="24"/>
          <w:szCs w:val="24"/>
          <w:vertAlign w:val="subscript"/>
        </w:rPr>
        <w:t>мбт</w:t>
      </w:r>
      <w:r w:rsidRPr="003C60B6">
        <w:rPr>
          <w:rFonts w:ascii="Times New Roman" w:hAnsi="Times New Roman" w:cs="Times New Roman"/>
          <w:sz w:val="24"/>
          <w:szCs w:val="24"/>
        </w:rPr>
        <w:t xml:space="preserve"> - размер иного межбюджетного трансферта, предоставленного бюджету Московской области;</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k - коэффициент возврата иного межбюджетного трансферта.</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14. При расчете размера средств, подлежащих возврату из бюджета Московской области в федеральный бюджет (V</w:t>
      </w:r>
      <w:r w:rsidRPr="003C60B6">
        <w:rPr>
          <w:rFonts w:ascii="Times New Roman" w:hAnsi="Times New Roman" w:cs="Times New Roman"/>
          <w:sz w:val="24"/>
          <w:szCs w:val="24"/>
          <w:vertAlign w:val="subscript"/>
        </w:rPr>
        <w:t>возврата</w:t>
      </w:r>
      <w:r w:rsidRPr="003C60B6">
        <w:rPr>
          <w:rFonts w:ascii="Times New Roman" w:hAnsi="Times New Roman" w:cs="Times New Roman"/>
          <w:sz w:val="24"/>
          <w:szCs w:val="24"/>
        </w:rPr>
        <w:t>), в размере иного межбюджетного трансферта, предоставленного бюджету Московской области (V</w:t>
      </w:r>
      <w:r w:rsidRPr="003C60B6">
        <w:rPr>
          <w:rFonts w:ascii="Times New Roman" w:hAnsi="Times New Roman" w:cs="Times New Roman"/>
          <w:sz w:val="24"/>
          <w:szCs w:val="24"/>
          <w:vertAlign w:val="subscript"/>
        </w:rPr>
        <w:t>мбт</w:t>
      </w:r>
      <w:r w:rsidRPr="003C60B6">
        <w:rPr>
          <w:rFonts w:ascii="Times New Roman" w:hAnsi="Times New Roman" w:cs="Times New Roman"/>
          <w:sz w:val="24"/>
          <w:szCs w:val="24"/>
        </w:rPr>
        <w:t>), размер остатка иного межбюджетного трансферта, не использованного по состоянию на 1 января года, следующего за годом выделения бюджетных ассигнований, не учитывается.</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15. Коэффициент возврата иного межбюджетного трансферта для результата, по которому большее значение фактически достигнутого значения отражает большую эффективность использования иного межбюджетного трансферта (k), определяется по формуле:</w:t>
      </w:r>
    </w:p>
    <w:p w:rsidR="007A323D" w:rsidRPr="003C60B6" w:rsidRDefault="007A323D">
      <w:pPr>
        <w:pStyle w:val="ConsPlusNormal"/>
        <w:jc w:val="both"/>
        <w:rPr>
          <w:rFonts w:ascii="Times New Roman" w:hAnsi="Times New Roman" w:cs="Times New Roman"/>
          <w:sz w:val="24"/>
          <w:szCs w:val="24"/>
        </w:rPr>
      </w:pPr>
    </w:p>
    <w:p w:rsidR="007A323D" w:rsidRPr="003C60B6" w:rsidRDefault="003E3E2E">
      <w:pPr>
        <w:pStyle w:val="ConsPlusNormal"/>
        <w:jc w:val="center"/>
        <w:rPr>
          <w:rFonts w:ascii="Times New Roman" w:hAnsi="Times New Roman" w:cs="Times New Roman"/>
          <w:sz w:val="24"/>
          <w:szCs w:val="24"/>
        </w:rPr>
      </w:pPr>
      <w:r>
        <w:rPr>
          <w:rFonts w:ascii="Times New Roman" w:hAnsi="Times New Roman" w:cs="Times New Roman"/>
          <w:position w:val="-23"/>
          <w:sz w:val="24"/>
          <w:szCs w:val="24"/>
        </w:rPr>
        <w:pict>
          <v:shape id="_x0000_i1043" style="width:59.25pt;height:34.5pt" coordsize="" o:spt="100" adj="0,,0" path="" filled="f" stroked="f">
            <v:stroke joinstyle="miter"/>
            <v:imagedata r:id="rId256" o:title="base_1_382149_32786"/>
            <v:formulas/>
            <v:path o:connecttype="segments"/>
          </v:shape>
        </w:pic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где:</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lastRenderedPageBreak/>
        <w:t>T - фактически достигнутый на конец года результат;</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S - плановый результат, установленный </w:t>
      </w:r>
      <w:hyperlink w:anchor="P40396" w:history="1">
        <w:r w:rsidRPr="003C60B6">
          <w:rPr>
            <w:rFonts w:ascii="Times New Roman" w:hAnsi="Times New Roman" w:cs="Times New Roman"/>
            <w:color w:val="0000FF"/>
            <w:sz w:val="24"/>
            <w:szCs w:val="24"/>
          </w:rPr>
          <w:t>пунктом 9</w:t>
        </w:r>
      </w:hyperlink>
      <w:r w:rsidRPr="003C60B6">
        <w:rPr>
          <w:rFonts w:ascii="Times New Roman" w:hAnsi="Times New Roman" w:cs="Times New Roman"/>
          <w:sz w:val="24"/>
          <w:szCs w:val="24"/>
        </w:rPr>
        <w:t xml:space="preserve"> настоящих Правил.</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16. Основанием для освобождения Московской области от применения мер ответственности, предусмотренных </w:t>
      </w:r>
      <w:hyperlink w:anchor="P40400" w:history="1">
        <w:r w:rsidRPr="003C60B6">
          <w:rPr>
            <w:rFonts w:ascii="Times New Roman" w:hAnsi="Times New Roman" w:cs="Times New Roman"/>
            <w:color w:val="0000FF"/>
            <w:sz w:val="24"/>
            <w:szCs w:val="24"/>
          </w:rPr>
          <w:t>пунктом 13</w:t>
        </w:r>
      </w:hyperlink>
      <w:r w:rsidRPr="003C60B6">
        <w:rPr>
          <w:rFonts w:ascii="Times New Roman" w:hAnsi="Times New Roman" w:cs="Times New Roman"/>
          <w:sz w:val="24"/>
          <w:szCs w:val="24"/>
        </w:rPr>
        <w:t xml:space="preserve"> настоящих Правил, является документально подтвержденное наступление обстоятельств непреодолимой силы.</w:t>
      </w:r>
    </w:p>
    <w:p w:rsidR="007A323D" w:rsidRPr="003C60B6" w:rsidRDefault="007A323D">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17. Контроль за соблюдением Московской областью условий предоставления иного межбюджетного трансферта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Default="007A323D">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Default="000269B3">
      <w:pPr>
        <w:pStyle w:val="ConsPlusNormal"/>
        <w:ind w:firstLine="540"/>
        <w:jc w:val="both"/>
        <w:rPr>
          <w:rFonts w:ascii="Times New Roman" w:hAnsi="Times New Roman" w:cs="Times New Roman"/>
          <w:sz w:val="24"/>
          <w:szCs w:val="24"/>
        </w:rPr>
      </w:pPr>
    </w:p>
    <w:p w:rsidR="000269B3" w:rsidRPr="003C60B6" w:rsidRDefault="000269B3">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rPr>
          <w:rFonts w:ascii="Times New Roman" w:hAnsi="Times New Roman" w:cs="Times New Roman"/>
          <w:sz w:val="24"/>
          <w:szCs w:val="24"/>
        </w:rPr>
        <w:sectPr w:rsidR="007A323D" w:rsidRPr="003C60B6">
          <w:pgSz w:w="11905" w:h="16838"/>
          <w:pgMar w:top="1134" w:right="850" w:bottom="1134" w:left="1701" w:header="0" w:footer="0" w:gutter="0"/>
          <w:cols w:space="720"/>
        </w:sectPr>
      </w:pPr>
    </w:p>
    <w:p w:rsidR="000269B3" w:rsidRPr="003C60B6" w:rsidRDefault="000269B3" w:rsidP="000269B3">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10</w:t>
      </w:r>
    </w:p>
    <w:p w:rsidR="000269B3" w:rsidRPr="003C60B6" w:rsidRDefault="000269B3" w:rsidP="000269B3">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0269B3" w:rsidRPr="003C60B6" w:rsidRDefault="000269B3" w:rsidP="000269B3">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0269B3" w:rsidRPr="003C60B6" w:rsidRDefault="000269B3" w:rsidP="000269B3">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0269B3" w:rsidRPr="003C60B6" w:rsidRDefault="000269B3" w:rsidP="000269B3">
      <w:pPr>
        <w:pStyle w:val="ConsPlusNormal"/>
        <w:jc w:val="right"/>
        <w:rPr>
          <w:rFonts w:ascii="Times New Roman" w:hAnsi="Times New Roman" w:cs="Times New Roman"/>
          <w:sz w:val="24"/>
          <w:szCs w:val="24"/>
        </w:rPr>
      </w:pPr>
    </w:p>
    <w:p w:rsidR="000269B3" w:rsidRPr="003C60B6" w:rsidRDefault="000269B3" w:rsidP="000269B3">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ПЛАН</w:t>
      </w:r>
    </w:p>
    <w:p w:rsidR="000269B3" w:rsidRPr="003C60B6" w:rsidRDefault="000269B3" w:rsidP="000269B3">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РЕАЛИЗАЦИИ ГОСУДАРСТВЕННОЙ ПРОГРАММЫ РОССИЙСКОЙ ФЕДЕРАЦИИ</w:t>
      </w:r>
    </w:p>
    <w:p w:rsidR="000269B3" w:rsidRPr="003C60B6" w:rsidRDefault="000269B3" w:rsidP="000269B3">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"СОЦИАЛЬНАЯ ПОДДЕРЖКА ГРАЖДАН" НА 2021 ГОД И НА ПЛАНОВЫЙ</w:t>
      </w:r>
    </w:p>
    <w:p w:rsidR="000269B3" w:rsidRPr="003C60B6" w:rsidRDefault="000269B3" w:rsidP="000269B3">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ПЕРИОД 2022 И 2023 ГОДОВ</w:t>
      </w:r>
    </w:p>
    <w:p w:rsidR="007A323D"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69"/>
        <w:gridCol w:w="3359"/>
        <w:gridCol w:w="827"/>
        <w:gridCol w:w="2241"/>
        <w:gridCol w:w="1243"/>
        <w:gridCol w:w="1243"/>
        <w:gridCol w:w="1243"/>
        <w:gridCol w:w="1244"/>
        <w:gridCol w:w="1179"/>
        <w:gridCol w:w="1179"/>
        <w:gridCol w:w="1179"/>
        <w:gridCol w:w="1188"/>
        <w:gridCol w:w="1179"/>
        <w:gridCol w:w="1179"/>
        <w:gridCol w:w="1179"/>
        <w:gridCol w:w="1115"/>
      </w:tblGrid>
      <w:tr w:rsidR="000269B3" w:rsidRPr="003C60B6" w:rsidTr="000269B3">
        <w:tc>
          <w:tcPr>
            <w:tcW w:w="975" w:type="pct"/>
            <w:gridSpan w:val="2"/>
            <w:vMerge w:val="restart"/>
            <w:tcBorders>
              <w:top w:val="single" w:sz="4" w:space="0" w:color="auto"/>
              <w:left w:val="nil"/>
              <w:bottom w:val="single" w:sz="4" w:space="0" w:color="auto"/>
            </w:tcBorders>
          </w:tcPr>
          <w:p w:rsidR="000269B3" w:rsidRPr="003C60B6" w:rsidRDefault="000269B3" w:rsidP="00832270">
            <w:pPr>
              <w:pStyle w:val="ConsPlusNormal"/>
              <w:ind w:firstLine="80"/>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федеральной целевой программы, контрольного события программы</w:t>
            </w:r>
          </w:p>
        </w:tc>
        <w:tc>
          <w:tcPr>
            <w:tcW w:w="153" w:type="pct"/>
            <w:vMerge w:val="restar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Статус &lt;*&gt;</w:t>
            </w:r>
          </w:p>
        </w:tc>
        <w:tc>
          <w:tcPr>
            <w:tcW w:w="441" w:type="pct"/>
            <w:vMerge w:val="restar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Ответственный исполнитель</w:t>
            </w:r>
          </w:p>
        </w:tc>
        <w:tc>
          <w:tcPr>
            <w:tcW w:w="3432" w:type="pct"/>
            <w:gridSpan w:val="12"/>
            <w:tcBorders>
              <w:top w:val="single" w:sz="4" w:space="0" w:color="auto"/>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Срок наступления контрольного события</w:t>
            </w:r>
          </w:p>
        </w:tc>
      </w:tr>
      <w:tr w:rsidR="000269B3" w:rsidRPr="003C60B6" w:rsidTr="000269B3">
        <w:tc>
          <w:tcPr>
            <w:tcW w:w="975" w:type="pct"/>
            <w:gridSpan w:val="2"/>
            <w:vMerge/>
            <w:tcBorders>
              <w:top w:val="single" w:sz="4" w:space="0" w:color="auto"/>
              <w:left w:val="nil"/>
              <w:bottom w:val="single" w:sz="4" w:space="0" w:color="auto"/>
            </w:tcBorders>
          </w:tcPr>
          <w:p w:rsidR="000269B3" w:rsidRPr="003C60B6" w:rsidRDefault="000269B3" w:rsidP="00832270">
            <w:pPr>
              <w:rPr>
                <w:rFonts w:ascii="Times New Roman" w:hAnsi="Times New Roman" w:cs="Times New Roman"/>
                <w:sz w:val="24"/>
                <w:szCs w:val="24"/>
              </w:rPr>
            </w:pPr>
          </w:p>
        </w:tc>
        <w:tc>
          <w:tcPr>
            <w:tcW w:w="153" w:type="pct"/>
            <w:vMerge/>
            <w:tcBorders>
              <w:top w:val="single" w:sz="4" w:space="0" w:color="auto"/>
              <w:bottom w:val="single" w:sz="4" w:space="0" w:color="auto"/>
            </w:tcBorders>
          </w:tcPr>
          <w:p w:rsidR="000269B3" w:rsidRPr="003C60B6" w:rsidRDefault="000269B3" w:rsidP="00832270">
            <w:pPr>
              <w:rPr>
                <w:rFonts w:ascii="Times New Roman" w:hAnsi="Times New Roman" w:cs="Times New Roman"/>
                <w:sz w:val="24"/>
                <w:szCs w:val="24"/>
              </w:rPr>
            </w:pPr>
          </w:p>
        </w:tc>
        <w:tc>
          <w:tcPr>
            <w:tcW w:w="441" w:type="pct"/>
            <w:vMerge/>
            <w:tcBorders>
              <w:top w:val="single" w:sz="4" w:space="0" w:color="auto"/>
              <w:bottom w:val="single" w:sz="4" w:space="0" w:color="auto"/>
            </w:tcBorders>
          </w:tcPr>
          <w:p w:rsidR="000269B3" w:rsidRPr="003C60B6" w:rsidRDefault="000269B3" w:rsidP="00832270">
            <w:pPr>
              <w:rPr>
                <w:rFonts w:ascii="Times New Roman" w:hAnsi="Times New Roman" w:cs="Times New Roman"/>
                <w:sz w:val="24"/>
                <w:szCs w:val="24"/>
              </w:rPr>
            </w:pPr>
          </w:p>
        </w:tc>
        <w:tc>
          <w:tcPr>
            <w:tcW w:w="1186" w:type="pct"/>
            <w:gridSpan w:val="4"/>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w:t>
            </w:r>
          </w:p>
        </w:tc>
        <w:tc>
          <w:tcPr>
            <w:tcW w:w="1130" w:type="pct"/>
            <w:gridSpan w:val="4"/>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w:t>
            </w:r>
          </w:p>
        </w:tc>
        <w:tc>
          <w:tcPr>
            <w:tcW w:w="1116" w:type="pct"/>
            <w:gridSpan w:val="4"/>
            <w:tcBorders>
              <w:top w:val="single" w:sz="4" w:space="0" w:color="auto"/>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w:t>
            </w:r>
          </w:p>
        </w:tc>
      </w:tr>
      <w:tr w:rsidR="000269B3" w:rsidRPr="003C60B6" w:rsidTr="000269B3">
        <w:tc>
          <w:tcPr>
            <w:tcW w:w="975" w:type="pct"/>
            <w:gridSpan w:val="2"/>
            <w:vMerge/>
            <w:tcBorders>
              <w:top w:val="single" w:sz="4" w:space="0" w:color="auto"/>
              <w:left w:val="nil"/>
              <w:bottom w:val="single" w:sz="4" w:space="0" w:color="auto"/>
            </w:tcBorders>
          </w:tcPr>
          <w:p w:rsidR="000269B3" w:rsidRPr="003C60B6" w:rsidRDefault="000269B3" w:rsidP="00832270">
            <w:pPr>
              <w:rPr>
                <w:rFonts w:ascii="Times New Roman" w:hAnsi="Times New Roman" w:cs="Times New Roman"/>
                <w:sz w:val="24"/>
                <w:szCs w:val="24"/>
              </w:rPr>
            </w:pPr>
          </w:p>
        </w:tc>
        <w:tc>
          <w:tcPr>
            <w:tcW w:w="153" w:type="pct"/>
            <w:vMerge/>
            <w:tcBorders>
              <w:top w:val="single" w:sz="4" w:space="0" w:color="auto"/>
              <w:bottom w:val="single" w:sz="4" w:space="0" w:color="auto"/>
            </w:tcBorders>
          </w:tcPr>
          <w:p w:rsidR="000269B3" w:rsidRPr="003C60B6" w:rsidRDefault="000269B3" w:rsidP="00832270">
            <w:pPr>
              <w:rPr>
                <w:rFonts w:ascii="Times New Roman" w:hAnsi="Times New Roman" w:cs="Times New Roman"/>
                <w:sz w:val="24"/>
                <w:szCs w:val="24"/>
              </w:rPr>
            </w:pPr>
          </w:p>
        </w:tc>
        <w:tc>
          <w:tcPr>
            <w:tcW w:w="441" w:type="pct"/>
            <w:vMerge/>
            <w:tcBorders>
              <w:top w:val="single" w:sz="4" w:space="0" w:color="auto"/>
              <w:bottom w:val="single" w:sz="4" w:space="0" w:color="auto"/>
            </w:tcBorders>
          </w:tcPr>
          <w:p w:rsidR="000269B3" w:rsidRPr="003C60B6" w:rsidRDefault="000269B3" w:rsidP="00832270">
            <w:pPr>
              <w:rPr>
                <w:rFonts w:ascii="Times New Roman" w:hAnsi="Times New Roman" w:cs="Times New Roman"/>
                <w:sz w:val="24"/>
                <w:szCs w:val="24"/>
              </w:rPr>
            </w:pPr>
          </w:p>
        </w:tc>
        <w:tc>
          <w:tcPr>
            <w:tcW w:w="297"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 квартал</w:t>
            </w:r>
          </w:p>
        </w:tc>
        <w:tc>
          <w:tcPr>
            <w:tcW w:w="297"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II квартал</w:t>
            </w:r>
          </w:p>
        </w:tc>
        <w:tc>
          <w:tcPr>
            <w:tcW w:w="297"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III квартал</w:t>
            </w:r>
          </w:p>
        </w:tc>
        <w:tc>
          <w:tcPr>
            <w:tcW w:w="297"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IV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II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III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IV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II квартал</w:t>
            </w:r>
          </w:p>
        </w:tc>
        <w:tc>
          <w:tcPr>
            <w:tcW w:w="282" w:type="pct"/>
            <w:tcBorders>
              <w:top w:val="single" w:sz="4" w:space="0" w:color="auto"/>
              <w:bottom w:val="single" w:sz="4" w:space="0" w:color="auto"/>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III квартал</w:t>
            </w:r>
          </w:p>
        </w:tc>
        <w:tc>
          <w:tcPr>
            <w:tcW w:w="269" w:type="pct"/>
            <w:tcBorders>
              <w:top w:val="single" w:sz="4" w:space="0" w:color="auto"/>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IV квартал</w:t>
            </w:r>
          </w:p>
        </w:tc>
      </w:tr>
      <w:tr w:rsidR="000269B3" w:rsidRPr="003C60B6" w:rsidTr="000269B3">
        <w:tblPrEx>
          <w:tblBorders>
            <w:insideH w:val="none" w:sz="0" w:space="0" w:color="auto"/>
            <w:insideV w:val="none" w:sz="0" w:space="0" w:color="auto"/>
          </w:tblBorders>
        </w:tblPrEx>
        <w:tc>
          <w:tcPr>
            <w:tcW w:w="187"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788" w:type="pct"/>
            <w:tcBorders>
              <w:top w:val="single" w:sz="4" w:space="0" w:color="auto"/>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153" w:type="pct"/>
            <w:tcBorders>
              <w:top w:val="single" w:sz="4" w:space="0" w:color="auto"/>
              <w:left w:val="nil"/>
              <w:bottom w:val="nil"/>
              <w:right w:val="nil"/>
            </w:tcBorders>
          </w:tcPr>
          <w:p w:rsidR="000269B3" w:rsidRPr="003C60B6" w:rsidRDefault="000269B3" w:rsidP="00832270">
            <w:pPr>
              <w:pStyle w:val="ConsPlusNormal"/>
              <w:rPr>
                <w:rFonts w:ascii="Times New Roman" w:hAnsi="Times New Roman" w:cs="Times New Roman"/>
                <w:sz w:val="24"/>
                <w:szCs w:val="24"/>
              </w:rPr>
            </w:pPr>
          </w:p>
        </w:tc>
        <w:tc>
          <w:tcPr>
            <w:tcW w:w="441" w:type="pct"/>
            <w:tcBorders>
              <w:top w:val="single" w:sz="4" w:space="0" w:color="auto"/>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single" w:sz="4" w:space="0" w:color="auto"/>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1.1 "Меры социальной поддержки ветеранам Великой Отечественной войны и боевых действий, осуществляемые Пенсионным фондом Российской Федерации,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1.2 "Меры государственной поддержки инвалидам, осуществляемые Пенсионным фондом Российской Федерации,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1.3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1.4 "Межбюджетные трансферты из федерального бюджета бюджету Пенсионного фонда </w:t>
            </w:r>
            <w:r w:rsidRPr="003C60B6">
              <w:rPr>
                <w:rFonts w:ascii="Times New Roman" w:hAnsi="Times New Roman" w:cs="Times New Roman"/>
                <w:sz w:val="24"/>
                <w:szCs w:val="24"/>
              </w:rPr>
              <w:lastRenderedPageBreak/>
              <w:t>Российской Федерации на осуществление федеральной социальной доплаты к пенсии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Минфин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1.5 "Субвенции на оплату жилищно-коммунальных услуг отдельным категориям граждан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1.6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перечислены"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Минэкономразвития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1.7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2021 году проведено"</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апреля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1.8 "Федеральное статистическое наблюдение за оказанием государственной социальной помощи на основании </w:t>
            </w:r>
            <w:r w:rsidRPr="003C60B6">
              <w:rPr>
                <w:rFonts w:ascii="Times New Roman" w:hAnsi="Times New Roman" w:cs="Times New Roman"/>
                <w:sz w:val="24"/>
                <w:szCs w:val="24"/>
              </w:rPr>
              <w:lastRenderedPageBreak/>
              <w:t>социального контракта в субъектах Российской Федерации в 2022 году проведено"</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апреля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1.9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2023 году проведено"</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апреля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1.10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c>
          <w:tcPr>
            <w:tcW w:w="153"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2.1 "Доля организаций, оказывающих услуги в сфере социального обслуживания, в отношении которых проведена независимая оценка качества оказания услуг в 2021 году, в общем количестве организаций социального обслуживания составила не менее 30 процентов"</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 февраля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2.2 "Доля организаций, оказывающих услуги в сфере социального обслуживания, в отношении которых проведена независимая оценка качества оказания услуг в 2022 году, в общем количестве организаций социального </w:t>
            </w:r>
            <w:r w:rsidRPr="003C60B6">
              <w:rPr>
                <w:rFonts w:ascii="Times New Roman" w:hAnsi="Times New Roman" w:cs="Times New Roman"/>
                <w:sz w:val="24"/>
                <w:szCs w:val="24"/>
              </w:rPr>
              <w:lastRenderedPageBreak/>
              <w:t>обслуживания составила не менее 30 процентов"</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 февраля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2.3 "Доля организаций, оказывающих услуги в сфере социального обслуживания, в отношении которых проведена независимая оценка качества оказания услуг в 2023 году, в общем количестве организаций социального обслуживания составила не менее 30 процентов"</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 февраля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2.4 "В соответствии с Указом Президента Российской Федерации от 7 мая 2012 г. N 597 "О мероприятиях по реализации государственной социальной политики" в отчетном году средняя заработная плата социальных работников, включая социальных работников медицинских организаций, и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поддерживается на уровне 100 процентов среднемесячного дохода от трудовой деятельности по субъекту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апреля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апреля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апреля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2.5 "Доклад о привлечении негосударственных организаций к оказанию услуг в сфере социального обслуживания направлен в Министерство экономического развития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2.6 </w:t>
            </w:r>
            <w:r w:rsidRPr="003C60B6">
              <w:rPr>
                <w:rFonts w:ascii="Times New Roman" w:hAnsi="Times New Roman" w:cs="Times New Roman"/>
                <w:sz w:val="24"/>
                <w:szCs w:val="24"/>
              </w:rPr>
              <w:lastRenderedPageBreak/>
              <w:t>"Субсидии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перечислены"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 xml:space="preserve">31 </w:t>
            </w:r>
            <w:r w:rsidRPr="003C60B6">
              <w:rPr>
                <w:rFonts w:ascii="Times New Roman" w:hAnsi="Times New Roman" w:cs="Times New Roman"/>
                <w:sz w:val="24"/>
                <w:szCs w:val="24"/>
              </w:rPr>
              <w:lastRenderedPageBreak/>
              <w:t>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 xml:space="preserve">31 </w:t>
            </w:r>
            <w:r w:rsidRPr="003C60B6">
              <w:rPr>
                <w:rFonts w:ascii="Times New Roman" w:hAnsi="Times New Roman" w:cs="Times New Roman"/>
                <w:sz w:val="24"/>
                <w:szCs w:val="24"/>
              </w:rPr>
              <w:lastRenderedPageBreak/>
              <w:t>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2.7.</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2.7 "Документация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населения, разработана"</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2.8 "Мониторинг применяемых в субъектах Российской Федерации стационарозамещающих технологий социального обслуживания граждан, страдающих психическими расстройствами, проведен"</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c>
          <w:tcPr>
            <w:tcW w:w="153"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3.1 "Заключены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связанных с осуществлением ежемесячных выплат на детей в возрасте от трех до семи лет включительно"</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3.2 "Меры государственной поддержки, направленные на осуществление ежемесячных выплат на детей в возрасте от трех до семи лет включительно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3.3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Минпросвещения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3.4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Минпросвещения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3.5 "В 2021 году реализовано 305 проектов, по которым оказана поддержка детям и семьям с детьми, находящимся в трудной жизненной ситуации"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3.6 "Доклад о деятельности Фонда поддержки детей, находящихся в трудной жизненной ситуации, за отчетный год представлен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3.7 "Заключены соглашения о предоставлении субсидии из федерального бюджета на софинансирование расходных обязательств субъектов </w:t>
            </w:r>
            <w:r w:rsidRPr="003C60B6">
              <w:rPr>
                <w:rFonts w:ascii="Times New Roman" w:hAnsi="Times New Roman" w:cs="Times New Roman"/>
                <w:sz w:val="24"/>
                <w:szCs w:val="24"/>
              </w:rPr>
              <w:lastRenderedPageBreak/>
              <w:t>Российской Федерации, возникающих при назначении ежемесячной денежной выплаты в связи с рождением третьего ребенка или последующих детей в отчетном году"</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3.8 "В 2021 году Пенсионным фондом Российской Федерации и его территориальными органами выдано 1056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3.9 "В 2022 году Пенсионным фондом Российской Федерации и его территориальными органами выдано 1019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3.10 "В 2023 году Пенсионным фондом Российской Федерации и его территориальными органами выдано 966 тыс. государственных сертификатов на материнский (семейный) капитал, и соответствующая информация внесена в федеральный регистр лиц, имеющих право на дополнительные меры </w:t>
            </w:r>
            <w:r w:rsidRPr="003C60B6">
              <w:rPr>
                <w:rFonts w:ascii="Times New Roman" w:hAnsi="Times New Roman" w:cs="Times New Roman"/>
                <w:sz w:val="24"/>
                <w:szCs w:val="24"/>
              </w:rPr>
              <w:lastRenderedPageBreak/>
              <w:t>государственной поддержки"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3.11 "В 2021 году Пенсионным фондом Российской Федерации и его территориальными органами принято не менее 1060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3.12 "В 2022 году Пенсионным фондом Российской Федерации и его территориальными органами принято не менее 1110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3.13 "В 2023 году Пенсионным фондом Российской Федерации и его территориальными органами принято не менее 1140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w:t>
            </w:r>
            <w:r w:rsidRPr="003C60B6">
              <w:rPr>
                <w:rFonts w:ascii="Times New Roman" w:hAnsi="Times New Roman" w:cs="Times New Roman"/>
                <w:sz w:val="24"/>
                <w:szCs w:val="24"/>
              </w:rPr>
              <w:lastRenderedPageBreak/>
              <w:t>государственной поддержки"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3.14 "В субъектах Российской Федерации, в отношении которых в отчетном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257"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 приняты необходимые нормативные правовые акты"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3.15 "Проект акта Правительства Российской Федерации 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258"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 внесен в Правительство Российской </w:t>
            </w:r>
            <w:r w:rsidRPr="003C60B6">
              <w:rPr>
                <w:rFonts w:ascii="Times New Roman" w:hAnsi="Times New Roman" w:cs="Times New Roman"/>
                <w:sz w:val="24"/>
                <w:szCs w:val="24"/>
              </w:rPr>
              <w:lastRenderedPageBreak/>
              <w:t>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3.16 "Проект акта Правительства Российской Федерации об утверждении перечня субъектов Российской Федерации, в отношении которых в 2023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259"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политики Российской Федерации",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3.17 "Проект акта Правительства Российской Федерации об утверждении перечня субъектов Российской Федерации, в отношении которых в 2024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260" w:history="1">
              <w:r w:rsidRPr="003C60B6">
                <w:rPr>
                  <w:rFonts w:ascii="Times New Roman" w:hAnsi="Times New Roman" w:cs="Times New Roman"/>
                  <w:color w:val="0000FF"/>
                  <w:sz w:val="24"/>
                  <w:szCs w:val="24"/>
                </w:rPr>
                <w:t>пунктом 2</w:t>
              </w:r>
            </w:hyperlink>
            <w:r w:rsidRPr="003C60B6">
              <w:rPr>
                <w:rFonts w:ascii="Times New Roman" w:hAnsi="Times New Roman" w:cs="Times New Roman"/>
                <w:sz w:val="24"/>
                <w:szCs w:val="24"/>
              </w:rPr>
              <w:t xml:space="preserve"> Указа Президента Российской Федерации от 7 мая 2012 г. N 606 "О мерах по реализации демографической </w:t>
            </w:r>
            <w:r w:rsidRPr="003C60B6">
              <w:rPr>
                <w:rFonts w:ascii="Times New Roman" w:hAnsi="Times New Roman" w:cs="Times New Roman"/>
                <w:sz w:val="24"/>
                <w:szCs w:val="24"/>
              </w:rPr>
              <w:lastRenderedPageBreak/>
              <w:t>политики Российской Федерации",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3.18 "Субъектам Российской Федерации, входящим в состав Дальневосточного федерального округа, доведены лимиты бюджетных обязательств на предоставление в отчетном году дополнительных мер, направленных на поддержку рождаемости на Дальнем Востоке"</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3.19 "Субъектам Российской Федерации доведены лимиты бюджетных обязательств по субвенции на осуществление ежемесячной выплаты в связи с рождением первого ребенка в отчетном году"</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мая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c>
          <w:tcPr>
            <w:tcW w:w="153"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Минэкономразвития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4.1 "Соглашения между Минтрудом России и отдельными общественными и иными некоммерческими организациями заключены"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4.2 "Субсидии из федерального бюджета отдельным общественным и иным некоммерческим организациям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4.3 "Доклад о деятельности и развитии социально ориентированных </w:t>
            </w:r>
            <w:r w:rsidRPr="003C60B6">
              <w:rPr>
                <w:rFonts w:ascii="Times New Roman" w:hAnsi="Times New Roman" w:cs="Times New Roman"/>
                <w:sz w:val="24"/>
                <w:szCs w:val="24"/>
              </w:rPr>
              <w:lastRenderedPageBreak/>
              <w:t>некоммерческих организаций направлен в Правительство Российской Федерации в отчетном году"</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Минэкономразвития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августа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августа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августа</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c>
          <w:tcPr>
            <w:tcW w:w="153"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6.1 "Меры социальной поддержки пенсионерам в районах Крайнего Севера и приравненных к ним местностях в отчетном квартале предоставлены"</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Пенсионный фонд Российской Федерации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марта</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июня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6.2 "Проведен анализ результатов внедрения системы долговременного ухода в пилотных регионах"</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 ноября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6.3 "Утверждены межведомственные региональные планы мероприятий ("дорожные карты") по созданию системы долговременного ухода в 85 субъектах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ноября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6.4 "В 24 пилотных регионах внедрена система долговременного ухода за гражданами пожилого возраста и инвалидами"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6.5 "В 85 регионах внедрена система долговременного ухода за гражданами пожилого возраста и инвалидами"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6.6 "Заключены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w:t>
            </w:r>
            <w:r w:rsidRPr="003C60B6">
              <w:rPr>
                <w:rFonts w:ascii="Times New Roman" w:hAnsi="Times New Roman" w:cs="Times New Roman"/>
                <w:sz w:val="24"/>
                <w:szCs w:val="24"/>
              </w:rPr>
              <w:lastRenderedPageBreak/>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 января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c>
          <w:tcPr>
            <w:tcW w:w="153"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7.1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7.2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7.3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7.4 </w:t>
            </w:r>
            <w:r w:rsidRPr="003C60B6">
              <w:rPr>
                <w:rFonts w:ascii="Times New Roman" w:hAnsi="Times New Roman" w:cs="Times New Roman"/>
                <w:sz w:val="24"/>
                <w:szCs w:val="24"/>
              </w:rPr>
              <w:lastRenderedPageBreak/>
              <w:t>"Проект федерального закона "Об исполнении бюджета Фонда социального страхования Российской Федерации за 2020 год"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7.5 "Проект федерального закона "Об исполнении бюджета Фонда социального страхования Российской Федерации за 2021 год"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7.6 "Проект федерального закона "Об исполнении бюджета Фонда социального страхования Российской Федерации за 2022 год"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мая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7.7 "Проект федерального закона "О бюджете Фонда социального страхования Российской Федерации на 2022 год и на плановый период 2023 и 2024 годов"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7.8. "Проект федерального закона "О бюджете Фонда социального страхования Российской Федерации на 2023 год и на плановый период 2024 и 2025 годов"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788"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Контрольное событие 7.9 "Проект федерального закона "О бюджете Фонда социального страхования Российской Федерации на 2024 год и на плановый период 2025 </w:t>
            </w:r>
            <w:r w:rsidRPr="003C60B6">
              <w:rPr>
                <w:rFonts w:ascii="Times New Roman" w:hAnsi="Times New Roman" w:cs="Times New Roman"/>
                <w:sz w:val="24"/>
                <w:szCs w:val="24"/>
              </w:rPr>
              <w:lastRenderedPageBreak/>
              <w:t>и 2026 годов" внесен в Правительство Российской Федерации"</w:t>
            </w:r>
          </w:p>
        </w:tc>
        <w:tc>
          <w:tcPr>
            <w:tcW w:w="153"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441" w:type="pct"/>
            <w:tcBorders>
              <w:top w:val="nil"/>
              <w:left w:val="nil"/>
              <w:bottom w:val="nil"/>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 сентября</w:t>
            </w:r>
          </w:p>
        </w:tc>
        <w:tc>
          <w:tcPr>
            <w:tcW w:w="269" w:type="pct"/>
            <w:tcBorders>
              <w:top w:val="nil"/>
              <w:left w:val="nil"/>
              <w:bottom w:val="nil"/>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0269B3" w:rsidRPr="003C60B6" w:rsidTr="000269B3">
        <w:tblPrEx>
          <w:tblBorders>
            <w:insideH w:val="none" w:sz="0" w:space="0" w:color="auto"/>
            <w:insideV w:val="none" w:sz="0" w:space="0" w:color="auto"/>
          </w:tblBorders>
        </w:tblPrEx>
        <w:tc>
          <w:tcPr>
            <w:tcW w:w="187"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w:t>
            </w:r>
          </w:p>
        </w:tc>
        <w:tc>
          <w:tcPr>
            <w:tcW w:w="788" w:type="pct"/>
            <w:tcBorders>
              <w:top w:val="nil"/>
              <w:left w:val="nil"/>
              <w:bottom w:val="single" w:sz="4" w:space="0" w:color="auto"/>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Контрольное событие 7.10 "Взносы в Международную ассоциацию социального обеспечения (МАСО) в отчетном году перечислены"</w:t>
            </w:r>
          </w:p>
        </w:tc>
        <w:tc>
          <w:tcPr>
            <w:tcW w:w="153"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41" w:type="pct"/>
            <w:tcBorders>
              <w:top w:val="nil"/>
              <w:left w:val="nil"/>
              <w:bottom w:val="single" w:sz="4" w:space="0" w:color="auto"/>
              <w:right w:val="nil"/>
            </w:tcBorders>
          </w:tcPr>
          <w:p w:rsidR="000269B3" w:rsidRPr="003C60B6" w:rsidRDefault="000269B3" w:rsidP="00832270">
            <w:pPr>
              <w:pStyle w:val="ConsPlusNormal"/>
              <w:rPr>
                <w:rFonts w:ascii="Times New Roman" w:hAnsi="Times New Roman" w:cs="Times New Roman"/>
                <w:sz w:val="24"/>
                <w:szCs w:val="24"/>
              </w:rPr>
            </w:pPr>
            <w:r w:rsidRPr="003C60B6">
              <w:rPr>
                <w:rFonts w:ascii="Times New Roman" w:hAnsi="Times New Roman" w:cs="Times New Roman"/>
                <w:sz w:val="24"/>
                <w:szCs w:val="24"/>
              </w:rPr>
              <w:t>Минтруд России</w:t>
            </w:r>
          </w:p>
        </w:tc>
        <w:tc>
          <w:tcPr>
            <w:tcW w:w="297"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2"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69" w:type="pct"/>
            <w:tcBorders>
              <w:top w:val="nil"/>
              <w:left w:val="nil"/>
              <w:bottom w:val="single" w:sz="4" w:space="0" w:color="auto"/>
              <w:right w:val="nil"/>
            </w:tcBorders>
          </w:tcPr>
          <w:p w:rsidR="000269B3" w:rsidRPr="003C60B6" w:rsidRDefault="000269B3" w:rsidP="00832270">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 декабря</w:t>
            </w:r>
          </w:p>
        </w:tc>
      </w:tr>
    </w:tbl>
    <w:p w:rsidR="000269B3" w:rsidRDefault="000269B3">
      <w:pPr>
        <w:pStyle w:val="ConsPlusNormal"/>
        <w:jc w:val="both"/>
        <w:rPr>
          <w:rFonts w:ascii="Times New Roman" w:hAnsi="Times New Roman" w:cs="Times New Roman"/>
          <w:sz w:val="24"/>
          <w:szCs w:val="24"/>
        </w:rPr>
      </w:pPr>
    </w:p>
    <w:p w:rsidR="000D4092" w:rsidRPr="003C60B6" w:rsidRDefault="000D4092" w:rsidP="000D4092">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&lt;*&gt; Статус 3 присвоен контрольным событиям, направленным на реализацию Указа Президента Российской Федерации от 7 мая 2012 г. N 597 "О мероприятиях по реализации государственной социальной политики" и </w:t>
      </w:r>
      <w:hyperlink r:id="rId261" w:history="1">
        <w:r w:rsidRPr="003C60B6">
          <w:rPr>
            <w:rFonts w:ascii="Times New Roman" w:hAnsi="Times New Roman" w:cs="Times New Roman"/>
            <w:color w:val="0000FF"/>
            <w:sz w:val="24"/>
            <w:szCs w:val="24"/>
          </w:rPr>
          <w:t>Указа</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w:t>
      </w:r>
    </w:p>
    <w:p w:rsidR="000D4092" w:rsidRPr="003C60B6" w:rsidRDefault="000D4092" w:rsidP="000D4092">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Статус 5 присвоен контрольным событиям, включенным в План мероприятий по развитию в субъектах Российской Федерации стационарозамещающих технологий предоставления социального обслуживания гражданам, страдающим психическими расстройствами, на 2019 - 2024 годы, утвержденный приказом Минтруда России.</w:t>
      </w:r>
    </w:p>
    <w:p w:rsidR="000D4092" w:rsidRPr="003C60B6" w:rsidRDefault="000D4092" w:rsidP="000D4092">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Статус 6 присвоен контрольным событиям, включенным в результат выполнения мероприятий, направленных на развитие Дальневосточного федерального округа.</w:t>
      </w:r>
    </w:p>
    <w:p w:rsidR="000D4092" w:rsidRPr="003C60B6" w:rsidRDefault="000D4092" w:rsidP="000D4092">
      <w:pPr>
        <w:pStyle w:val="ConsPlusNormal"/>
        <w:spacing w:before="220"/>
        <w:ind w:firstLine="540"/>
        <w:jc w:val="both"/>
        <w:rPr>
          <w:rFonts w:ascii="Times New Roman" w:hAnsi="Times New Roman" w:cs="Times New Roman"/>
          <w:sz w:val="24"/>
          <w:szCs w:val="24"/>
        </w:rPr>
      </w:pPr>
      <w:r w:rsidRPr="003C60B6">
        <w:rPr>
          <w:rFonts w:ascii="Times New Roman" w:hAnsi="Times New Roman" w:cs="Times New Roman"/>
          <w:sz w:val="24"/>
          <w:szCs w:val="24"/>
        </w:rPr>
        <w:t>Статус 7 присвоен контрольным событиям, учитывающим потребности инвалидов.</w:t>
      </w:r>
    </w:p>
    <w:p w:rsidR="000D4092" w:rsidRPr="003C60B6" w:rsidRDefault="000D4092" w:rsidP="000D4092">
      <w:pPr>
        <w:pStyle w:val="ConsPlusNormal"/>
        <w:ind w:firstLine="540"/>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pPr>
    </w:p>
    <w:p w:rsidR="000269B3" w:rsidRDefault="000269B3">
      <w:pPr>
        <w:pStyle w:val="ConsPlusNormal"/>
        <w:jc w:val="both"/>
        <w:rPr>
          <w:rFonts w:ascii="Times New Roman" w:hAnsi="Times New Roman" w:cs="Times New Roman"/>
          <w:sz w:val="24"/>
          <w:szCs w:val="24"/>
        </w:rPr>
        <w:sectPr w:rsidR="000269B3" w:rsidSect="000269B3">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11</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5A1A08" w:rsidRDefault="005A1A08">
      <w:pPr>
        <w:pStyle w:val="ConsPlusTitle"/>
        <w:jc w:val="center"/>
        <w:rPr>
          <w:rFonts w:ascii="Times New Roman" w:hAnsi="Times New Roman" w:cs="Times New Roman"/>
          <w:sz w:val="24"/>
          <w:szCs w:val="24"/>
        </w:rPr>
      </w:pPr>
      <w:bookmarkStart w:id="90" w:name="P41461"/>
      <w:bookmarkEnd w:id="90"/>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ДАЛЬНЕГО ВОСТОКА</w:t>
      </w:r>
    </w:p>
    <w:p w:rsidR="00713BB8" w:rsidRPr="003C60B6" w:rsidRDefault="00713BB8">
      <w:pPr>
        <w:pStyle w:val="ConsPlusTitle"/>
        <w:jc w:val="center"/>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4"/>
        <w:gridCol w:w="969"/>
        <w:gridCol w:w="3857"/>
        <w:gridCol w:w="1543"/>
        <w:gridCol w:w="1353"/>
        <w:gridCol w:w="1353"/>
        <w:gridCol w:w="1353"/>
        <w:gridCol w:w="1353"/>
        <w:gridCol w:w="1353"/>
        <w:gridCol w:w="1543"/>
        <w:gridCol w:w="1547"/>
        <w:gridCol w:w="1543"/>
        <w:gridCol w:w="1543"/>
        <w:gridCol w:w="1392"/>
      </w:tblGrid>
      <w:tr w:rsidR="007A323D" w:rsidRPr="003C60B6" w:rsidTr="005A2D52">
        <w:tc>
          <w:tcPr>
            <w:tcW w:w="1316" w:type="pct"/>
            <w:gridSpan w:val="3"/>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684"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7A323D" w:rsidRPr="003C60B6" w:rsidTr="005A2D52">
        <w:tc>
          <w:tcPr>
            <w:tcW w:w="1316"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72"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2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2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5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5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5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5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23"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5A2D52">
        <w:tc>
          <w:tcPr>
            <w:tcW w:w="1316"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5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5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23"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5A2D52">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1165355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1188910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254061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293948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257716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257716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257716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39864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37433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50497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45560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45560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45560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12221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12537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68618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72514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72853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72853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72853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40682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41413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41218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41218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29305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28851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7106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оцени качества оказания услуг организациями социального обслуживания</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рождаемости</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0,678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0,681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0,677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0,634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0,671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0,625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0,714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0,701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0,816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0,435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0,389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43,26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262"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0,923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5908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5908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10303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11406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12509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4375</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15960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45974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47517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47811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47811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5465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1357</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9942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28066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28863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29472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30437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28066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28863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29472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30437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4822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5875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250178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243674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243920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243920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47990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48038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39770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32647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32680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32680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5679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43099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41978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40709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39651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39691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39691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21665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21102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41,34</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51,96</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1075</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 (кв. метров)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38800,4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62597,5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92042,1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130690,6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213280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4783,44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7448,32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41452,5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21227,7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4783,44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7448,32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3946,2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3078,6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12.</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r>
      <w:tr w:rsidR="007A323D" w:rsidRPr="003C60B6" w:rsidTr="005A2D52">
        <w:tblPrEx>
          <w:tblBorders>
            <w:insideH w:val="none" w:sz="0" w:space="0" w:color="auto"/>
            <w:insideV w:val="none" w:sz="0" w:space="0" w:color="auto"/>
          </w:tblBorders>
        </w:tblPrEx>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112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r>
      <w:tr w:rsidR="007A323D" w:rsidRPr="003C60B6" w:rsidTr="005A2D5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rsidTr="005A2D52">
        <w:tblPrEx>
          <w:tblBorders>
            <w:insideH w:val="none" w:sz="0" w:space="0" w:color="auto"/>
            <w:insideV w:val="none" w:sz="0" w:space="0" w:color="auto"/>
          </w:tblBorders>
        </w:tblPrEx>
        <w:tc>
          <w:tcPr>
            <w:tcW w:w="421" w:type="pct"/>
            <w:gridSpan w:val="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3C60B6" w:rsidRDefault="007A323D">
      <w:pPr>
        <w:rPr>
          <w:rFonts w:ascii="Times New Roman" w:hAnsi="Times New Roman" w:cs="Times New Roman"/>
          <w:sz w:val="24"/>
          <w:szCs w:val="24"/>
        </w:rPr>
        <w:sectPr w:rsidR="007A323D" w:rsidRPr="003C60B6" w:rsidSect="005A2D52">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12</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1" w:name="P45215"/>
      <w:bookmarkEnd w:id="91"/>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ДАЛЬНЕГО ВОСТОКА</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1"/>
        <w:gridCol w:w="1839"/>
        <w:gridCol w:w="805"/>
        <w:gridCol w:w="525"/>
        <w:gridCol w:w="664"/>
        <w:gridCol w:w="659"/>
        <w:gridCol w:w="780"/>
        <w:gridCol w:w="780"/>
        <w:gridCol w:w="1431"/>
        <w:gridCol w:w="1431"/>
        <w:gridCol w:w="1431"/>
        <w:gridCol w:w="1431"/>
        <w:gridCol w:w="1431"/>
        <w:gridCol w:w="1431"/>
        <w:gridCol w:w="1431"/>
        <w:gridCol w:w="1431"/>
        <w:gridCol w:w="1405"/>
      </w:tblGrid>
      <w:tr w:rsidR="007A323D" w:rsidRPr="003C60B6" w:rsidTr="005A1A08">
        <w:tc>
          <w:tcPr>
            <w:tcW w:w="613"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2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16"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Код бюджетной классификации Российской Федерации</w:t>
            </w:r>
          </w:p>
        </w:tc>
        <w:tc>
          <w:tcPr>
            <w:tcW w:w="3345"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w:t>
            </w:r>
          </w:p>
        </w:tc>
      </w:tr>
      <w:tr w:rsidR="007A323D" w:rsidRPr="003C60B6" w:rsidTr="005A1A08">
        <w:tc>
          <w:tcPr>
            <w:tcW w:w="613"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2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ГРБС</w:t>
            </w:r>
          </w:p>
        </w:tc>
        <w:tc>
          <w:tcPr>
            <w:tcW w:w="12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ГП</w:t>
            </w:r>
          </w:p>
        </w:tc>
        <w:tc>
          <w:tcPr>
            <w:tcW w:w="15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пГП</w:t>
            </w:r>
          </w:p>
        </w:tc>
        <w:tc>
          <w:tcPr>
            <w:tcW w:w="15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ОМ</w:t>
            </w:r>
          </w:p>
        </w:tc>
        <w:tc>
          <w:tcPr>
            <w:tcW w:w="361"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6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6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3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5A1A08">
        <w:tc>
          <w:tcPr>
            <w:tcW w:w="613"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2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2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5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5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1"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181"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5A1A08">
        <w:tblPrEx>
          <w:tblBorders>
            <w:insideV w:val="none" w:sz="0" w:space="0" w:color="auto"/>
          </w:tblBorders>
        </w:tblPrEx>
        <w:tc>
          <w:tcPr>
            <w:tcW w:w="613"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27"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469,5</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618,9</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323,6</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580,5</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562,3</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579,5</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993744,2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692446,1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1422076,7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1294508,9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1640147,8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2674315,9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2620880,4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14198463,8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13917632,7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22603269,4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26292676,3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42517731,6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69286935,6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69237566,2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71792223,9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68151744,1</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18876,5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20494,2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21758,5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248061,7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315689,3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334718,3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348105,2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171357,4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256291,3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419228,5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422871,2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1505770,2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2173649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3616985,9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8635399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8902888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8733712,5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8457966,9</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30811,4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173653,1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153230,5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142444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137652,7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188167,1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193887,8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3080744,5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3419577,7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3674282,5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5115372,4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7680714,7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12947992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13083502,3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12975702,3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12736111</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3375,9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Забайкальский </w:t>
            </w:r>
            <w:r w:rsidRPr="003C60B6">
              <w:rPr>
                <w:rFonts w:ascii="Times New Roman" w:hAnsi="Times New Roman" w:cs="Times New Roman"/>
                <w:sz w:val="24"/>
                <w:szCs w:val="24"/>
              </w:rPr>
              <w:lastRenderedPageBreak/>
              <w:t>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319755,1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294688,8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697220,4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680366,3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1968044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2183132,5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5054341,6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9335974,5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9072336,3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9703871,5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9212221,5</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26275,1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17606,9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19036,4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1146443,4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1168990,7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1737082,7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1638097,8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2621281,4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3209163,2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3486060,8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3898736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3206826,2</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r>
      <w:tr w:rsidR="007A323D" w:rsidRPr="003C60B6" w:rsidTr="005A1A08">
        <w:tblPrEx>
          <w:tblBorders>
            <w:insideH w:val="none" w:sz="0" w:space="0" w:color="auto"/>
            <w:insideV w:val="none" w:sz="0" w:space="0" w:color="auto"/>
          </w:tblBorders>
        </w:tblPrEx>
        <w:tc>
          <w:tcPr>
            <w:tcW w:w="61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19297,1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20765,6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21596,1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327440,3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120846,3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339696,3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582390,2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562466,4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3577133,6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3230646,7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4725637,7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5470668,5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9073628,9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13608738,6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13259970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13828809,1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13328809,1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75127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74575,3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76475,8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82061,9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226076,8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203016,6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221632,5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216552,8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352927,9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2970156,9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2906526,2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4559535,1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4891507,5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6691995,4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10782048,8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10544295,2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10835623,4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10688623,4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52880,1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128566,2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107483,7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187232,5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273170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265767,7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1568563,5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1471753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1994428,9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2230833,8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4118195,2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5458714,8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5409495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5861846,9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5487541,2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8812,4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20913,7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379786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390560,7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603769,4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602167,7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880324,1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1079094,3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1350106,8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1591647,5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1080808,1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Сахалинская </w:t>
            </w:r>
            <w:r w:rsidRPr="003C60B6">
              <w:rPr>
                <w:rFonts w:ascii="Times New Roman" w:hAnsi="Times New Roman" w:cs="Times New Roman"/>
                <w:sz w:val="24"/>
                <w:szCs w:val="24"/>
              </w:rPr>
              <w:lastRenderedPageBreak/>
              <w:t>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20558,3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16602,1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867969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808703,2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849228,2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1080949,8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1312025,8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1797769,7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1550196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1576757,8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1576757,8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33660,3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34401,7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35494,5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36716,8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85022,4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433213,4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446697,1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760064,8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633526,9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1082569,8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1810836,2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1794905,8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1845999,7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1727561,7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174453,5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74177,4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225425,9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272770,4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385668,8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621204,5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783810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939517,2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648517,2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8114156,5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8294311,3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8503062,5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10412207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14098324,1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17468912,9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15963632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16344981,1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16344981,1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18876,5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20494,2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21758,5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248061,7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315689,3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334718,3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348105,2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445710,1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487481,4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536522,5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866047,9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865874,7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865874,7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865874,7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30811,4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2115332,9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2551779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1954212,9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2644978,6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2465079,7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3056755,1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2886239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2966915,4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2966915,4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3375,9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475243,4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538348,9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1840695,1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2896693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2617402,7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2671866,8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2671866,8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26275,1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720176,4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720176,4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789140,3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735206,7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1046916,7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992404,9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909016,7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938714,5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938714,5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19297,1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20765,6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21596,1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1931304,1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1746163,4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1892917,8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2397711,7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3496598,4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4112639,3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3617003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3716606,4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3716606,4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75127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74575,3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76475,8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82061,9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1634732,7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1634732,4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1518121,3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1942266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2291935,9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2673968,4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2389282,6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2448548,2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2448548,2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52880,1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712454,8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707071,4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633552,1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746905,7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1381943,2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1581289,2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1452789,9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1484291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1484291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219696,3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231496,2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233084,8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250940,1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279815,9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363397,8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329009,6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336967,2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336967,2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422290,9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405648,5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207700,3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254025,3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253973,7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253973,7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253973,7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33660,3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34401,7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35494,5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231887,9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264763,5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218656,4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287745,4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381949,6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515564,2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475640,1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488353,3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488353,3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Чукотский </w:t>
            </w:r>
            <w:r w:rsidRPr="003C60B6">
              <w:rPr>
                <w:rFonts w:ascii="Times New Roman" w:hAnsi="Times New Roman" w:cs="Times New Roman"/>
                <w:sz w:val="24"/>
                <w:szCs w:val="24"/>
              </w:rPr>
              <w:lastRenderedPageBreak/>
              <w:t>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126280,5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150428,4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157547,5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169166,8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156127,8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167400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172869,9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18876,5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20494,2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21758,5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3375,9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18876,5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20494,2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21758,5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3375,9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3897,6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Камчатский </w:t>
            </w:r>
            <w:r w:rsidRPr="003C60B6">
              <w:rPr>
                <w:rFonts w:ascii="Times New Roman" w:hAnsi="Times New Roman" w:cs="Times New Roman"/>
                <w:sz w:val="24"/>
                <w:szCs w:val="24"/>
              </w:rPr>
              <w:lastRenderedPageBreak/>
              <w:t>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6680,9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1.7 "Предоставление социальных доплат к пенсии"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4227019,8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4140209,4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3930048,4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5539957,9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9402956,3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10906067,6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9406980,7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9783259,8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9783259,8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1462005,5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1462005,5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1288796,1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1565774,5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1815705,5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2193228,2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2016909,3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2097585,7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2097585,7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1355652,9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1640628,4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1361606,4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1416070,6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1416070,6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449586,4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449586,4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533457,5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616429,5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841263,7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825807,4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742444,9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772142,7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772142,7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989960,7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989950,6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1048100,6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1802882,4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2534195,8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2847647,7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2363331,5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2457864,7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2457864,7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773112,6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773112,3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679022,7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1128045,4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1493405,6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1766134,7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1481640,6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1540906,3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1540906,3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746390,7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915888,3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787527,9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819029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819029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162419,2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233312,9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198940,2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206897,8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206897,8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198101,4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198101,4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102767,9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102767,9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98905,1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124459,5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264385,8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357950,6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317832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330545,2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330545,2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96450,3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119347,2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132749,3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140661,6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125469,4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136747,9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142217,8</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9402956,3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10906067,6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9406980,7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9783259,8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9783259,8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1815705,5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2193228,2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2016909,3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2097585,7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2097585,7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1355652,9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1640628,4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1361606,4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1416070,6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1416070,6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841263,7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825807,4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742444,9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772142,7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772142,7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2534195,8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2847647,7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2363331,5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2457864,7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2457864,7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1493405,6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1766134,7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1481640,6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1540906,3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1540906,3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746390,7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915888,3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787527,9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819029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819029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233312,9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198940,2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206897,8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206897,8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264385,8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357950,6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317832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330545,2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330545,2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140661,6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125469,4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136747,9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142217,8</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1.7.1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4227019,8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4140209,4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3930048,4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5539957,9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1462005,5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1462005,5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1288796,1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1565774,5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449586,4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449586,4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533457,5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616429,5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989960,7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989950,6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1048100,6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1802882,4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773112,6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773112,3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679022,7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1128045,4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162419,2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198101,4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198101,4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102767,9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102767,9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98905,1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124459,5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96450,3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119347,2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132749,3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3887136,7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4154101,9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4573014,1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4872249,1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4520311,9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4884753,4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4883602,1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4883601,8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4883601,8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445710,1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487481,4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536522,5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615129,8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615129,8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615129,8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653327,4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1089773,5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665416,8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1079204,1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649374,2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586448,4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586283,3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586283,3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586283,3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475243,4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538348,9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485042,2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953063,8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952795,5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952795,4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952795,4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270590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270590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255682,8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118777,2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91313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941343,4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756212,8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844817,2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594829,3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787346,7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1099519,4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1099209,9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1099209,8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1099209,8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861620,1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861620,1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839098,6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814220,6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798530,3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681161,2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680969,5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680969,4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712454,8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707071,4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633552,1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746905,7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635552,5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493341,2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493202,3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493202,3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493202,3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64661,3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76461,2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70665,6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55275,2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55259,7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224189,5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207547,1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207700,3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183252,4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183252,4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183252,4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129120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161995,6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119751,3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163285,9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117563,8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103721,6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103916,1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29830,2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22830,2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31081,2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24798,2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22270,6</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w:t>
            </w:r>
            <w:r w:rsidRPr="003C60B6">
              <w:rPr>
                <w:rFonts w:ascii="Times New Roman" w:hAnsi="Times New Roman" w:cs="Times New Roman"/>
                <w:sz w:val="24"/>
                <w:szCs w:val="24"/>
              </w:rPr>
              <w:lastRenderedPageBreak/>
              <w:t>граждан"</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3887136,7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4154101,9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4573014,1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4872249,1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4520311,9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4884753,4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4883602,1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4883601,8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4883601,8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445710,1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487481,4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536522,5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615129,8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615129,8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615129,8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653327,4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1089773,5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665416,8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1079204,1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649374,2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586448,4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586283,3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586283,3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586283,3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475243,4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538348,9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485042,2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953063,8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952795,5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952795,4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952795,4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270590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270590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255682,8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118777,2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91313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941343,4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756212,8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844817,2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594829,3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787346,7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1099519,4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1099209,9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1099209,8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1099209,8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861620,1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861620,1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839098,6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814220,6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798530,3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681161,2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680969,5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680969,4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712454,8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707071,4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633552,1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746905,7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635552,5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493341,2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493202,3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493202,3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493202,3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64661,3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76461,2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70665,6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55275,2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55259,7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224189,5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207547,1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223075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207700,3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183252,4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183252,4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183252,4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129120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161995,6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119751,3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163285,9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117563,8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103721,6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103916,1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29830,2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22830,2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31081,2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24798,2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22270,6</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248061,7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315689,3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334718,3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348105,2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30811,4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26275,1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19297,1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20765,6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21596,1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75127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74575,3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76475,8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82061,9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52880,1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33660,3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34401,7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35494,5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248061,7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315689,3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334718,3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348105,2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362019,7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30811,4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20087,3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26275,1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31897,6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19806,2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19297,1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20765,6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21596,1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75127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74575,3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76475,8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82061,9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85342,1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48682,3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52880,1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42474,4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33660,3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34401,7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35494,5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8828,8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11528,2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2936</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63"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от 17 сентября 1998 г. N 157-ФЗ "Об иммунопрофилактике инфекционных болезней"</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Чукотский автономный </w:t>
            </w:r>
            <w:r w:rsidRPr="003C60B6">
              <w:rPr>
                <w:rFonts w:ascii="Times New Roman" w:hAnsi="Times New Roman" w:cs="Times New Roman"/>
                <w:sz w:val="24"/>
                <w:szCs w:val="24"/>
              </w:rPr>
              <w:lastRenderedPageBreak/>
              <w:t>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056</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175055,9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1678091,9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1673049,2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1678119,5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1678119,5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277078,5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283046,4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283046,4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283046,4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175055,9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165472,2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154461,6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159531,9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159531,9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175055,9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1678091,9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1673049,2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1678119,5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1678119,5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250744,9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277078,5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283046,4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283046,4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283046,4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303000,8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75258,8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175055,9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165472,2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154461,6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159531,9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159531,9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226672,5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70721,3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8381,5</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993744,2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692446,1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1422076,7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1294508,9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1640147,8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2674315,9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2620880,4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6084307,3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5623321,4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13762188,1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15571225,4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28003216,4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51046645,6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50798224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51589409,6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51589409,6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171357,4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256291,3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419228,5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422871,2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1060060,1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1686167,6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3035082,6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7482633,2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7420894,1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7521396,2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7521396,2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173653,1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153230,5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142444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137652,7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188167,1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193887,8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965411,6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867798,7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1455479,9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2205804,1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4874253,3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9651642,1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9620934,2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9769195,6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9769195,6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319755,1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294688,8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697220,4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680366,3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1492800,6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1644783,6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3213646,5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6388674,7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6404121,3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6489542,4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6489542,4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17606,9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19036,4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426267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448814,3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947942,4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902891,1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1544936,1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2177884,4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2210817,9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2229080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2229080</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327440,3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120846,3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339696,3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582390,2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562466,4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1645829,5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1484483,3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2832719,9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3072956,8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5577030,5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9439515,6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9386153,6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9555389,3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9555389,3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226076,8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203016,6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221632,5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216552,8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352927,9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1335424,2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1271793,8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2991413,8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2924241,5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4400059,5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8108080,4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8155012,6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8240075,2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8240075,2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128566,2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107483,7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187232,5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273170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265767,7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856108,7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764681,6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1337447,7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1464273,9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2736252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3877425,6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3881705,1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4003250,2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4003250,2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8812,4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20913,7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160089,7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159064,5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370684,6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351227,6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600508,2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715696,5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735687,2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743840,9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743840,9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Сахалинская </w:t>
            </w:r>
            <w:r w:rsidRPr="003C60B6">
              <w:rPr>
                <w:rFonts w:ascii="Times New Roman" w:hAnsi="Times New Roman" w:cs="Times New Roman"/>
                <w:sz w:val="24"/>
                <w:szCs w:val="24"/>
              </w:rPr>
              <w:lastRenderedPageBreak/>
              <w:t>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20558,3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16602,1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445678,1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403054,7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657233,2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857874,8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1104325,5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1543744,4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1296222,3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1322784,1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1322784,1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36716,8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85022,4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201325,5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181933,6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541408,4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345781,5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700620,2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1196272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1220265,7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1239208,4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1239208,4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41696,9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115222,9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465076,7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466410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475647,3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475647,3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4248010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3792863,2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6169171,4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5478671,7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5976703,5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27583240,5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26995634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27464466,5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27464466,5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896161,5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844503,4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927586,1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4639616,3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4620436,9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4696252,4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4696252,4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965411,6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867798,7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949454,5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879069,3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930813,4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5175396,7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5237853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5321094,6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5321094,6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964458,1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846119,7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942944,7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3781080,7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3694632,1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3763708,9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3763708,9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208084,4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192247,6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210270,7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209070,2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949329,3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945490,4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961262,2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961262,2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1123614,3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989935,7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1126331,4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978473,9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1073617,4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4631828,7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4460731,7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4537842,2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4537842,2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758429,6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675558,1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769034,9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700479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733063,6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4280885,6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4104096,6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4171477,4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4171477,4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585324,2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519987,8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594363,9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490283,5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564793,6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2120011,5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2067235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2106132,8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2106132,8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74468,9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76291,2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89759,5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70822,8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84247,2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310679,9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307580,2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314151,4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314151,4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318882,3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353428,6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326582,7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344998,3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714394,7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573865,7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591414,4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591414,4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126845,9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110464,9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164110,6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111938,2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120295,1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738555,8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736997,9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749939,1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749939,1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41696,9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42269,6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241461,3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246714,5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251191,1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251191,1</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3.1.10 "Меры государственной поддержки в связи с беременностью и родами, а также гражданам, имеющим </w:t>
            </w:r>
            <w:r w:rsidRPr="003C60B6">
              <w:rPr>
                <w:rFonts w:ascii="Times New Roman" w:hAnsi="Times New Roman" w:cs="Times New Roman"/>
                <w:sz w:val="24"/>
                <w:szCs w:val="24"/>
              </w:rPr>
              <w:lastRenderedPageBreak/>
              <w:t>детей, осуществляемые Минтрудом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4248010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3792863,2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6169171,4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5478671,7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5976703,5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27583240,5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26995634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27464466,5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27464466,5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896161,5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844503,4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927586,1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4639616,3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4620436,9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4696252,4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4696252,4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965411,6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867798,7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949454,5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879069,3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930813,4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5175396,7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5237853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5321094,6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5321094,6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964458,1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846119,7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942944,7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3781080,7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3694632,1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3763708,9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3763708,9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208084,4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192247,6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210270,7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209070,2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949329,3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945490,4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961262,2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961262,2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1123614,3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989935,7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1126331,4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978473,9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1073617,4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4631828,7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4460731,7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4537842,2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4537842,2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758429,6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675558,1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769034,9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700479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733063,6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4280885,6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4104096,6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4171477,4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4171477,4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585324,2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519987,8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594363,9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490283,5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564793,6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2120011,5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2067235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2106132,8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2106132,8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74468,9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76291,2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89759,5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70822,8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84247,2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310679,9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307580,2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314151,4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314151,4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357658,1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318882,3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353428,6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326582,7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344998,3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714394,7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573865,7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591414,4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591414,4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126845,9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110464,9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164110,6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111938,2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120295,1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738555,8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736997,9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749939,1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749939,1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41696,9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42269,6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241461,3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246714,5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251191,1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251191,1</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1836297,3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1830458,2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218182,6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256566,7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522215,2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494547,6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576994,6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270784,5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244693,8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85620,8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88020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84172,4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71468,7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3.4.1 </w:t>
            </w:r>
            <w:r w:rsidRPr="003C60B6">
              <w:rPr>
                <w:rFonts w:ascii="Times New Roman" w:hAnsi="Times New Roman" w:cs="Times New Roman"/>
                <w:sz w:val="24"/>
                <w:szCs w:val="24"/>
              </w:rPr>
              <w:lastRenderedPageBreak/>
              <w:t>"Социальная поддержка многодетным семьям, осуществляемая Минтрудом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1836297,3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1830458,2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218182,6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256566,7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522215,2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494547,6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576994,6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270784,5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244693,8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85620,8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88020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84172,4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71468,7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993744,2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692446,1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1422076,7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1294508,9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1640147,8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2674315,9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2620880,4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171357,4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256291,3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419228,5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422871,2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173653,1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153230,5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142444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137652,7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188167,1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193887,8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319755,1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294688,8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697220,4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680366,3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17606,9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19036,4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327440,3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120846,3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339696,3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582390,2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562466,4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226076,8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203016,6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221632,5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216552,8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352927,9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128566,2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107483,7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187232,5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273170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265767,7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8812,4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20913,7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20558,3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16602,1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36716,8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85022,4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993744,2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692446,1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1422076,7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1294508,9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1640147,8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2674315,9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2620880,4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2625971,1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171357,4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256291,3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419228,5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422871,2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423742,1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173653,1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153230,5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142444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137652,7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188167,1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193887,8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194630,4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319755,1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294688,8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697220,4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680366,3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680926,3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17606,9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19036,4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19373,3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327440,3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120846,3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339696,3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324187,9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376594,7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582390,2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562466,4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563674,2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226076,8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203016,6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221632,5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216552,8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241665,4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352927,9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340673,8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128566,2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107483,7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187232,5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273170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265767,7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265993,4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11062,8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8812,4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20913,7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20697,6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20775,6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20558,3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19101,2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16602,1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36716,8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37117,1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56347,2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85022,4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85696,8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11879,8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13593,2</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7593016,7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10092553,7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22026512,9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23463405,1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23802590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24124943,1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24124943,1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163898,6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841664,2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2107496,5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2843016,9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2800457,2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2825143,8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2825143,8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506025,4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1326734,8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3943439,9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4476245,4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4383081,2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4448101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4448101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528342,5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798663,9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2270701,8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2607594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2709489,2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2725833,5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2725833,5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737671,7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714761,5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1335865,9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1228555,1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1265327,5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1267817,8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1267817,8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1706388,5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2094482,9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4503413,1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4807686,9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4925421,9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5017547,1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5017547,1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2222378,9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2223762,5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3666995,9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3827194,8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4050916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4068597,8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4068597,8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743083,8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973990,4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2171458,4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1757414,1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1814470,1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1897117,4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1897117,4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280925,1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280404,8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516261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405016,6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428107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429689,5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429689,5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303804,6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531292,1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759327,2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829349,7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722356,6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731369,7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731369,7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377297,8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233843,3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580325,1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457716,2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483267,8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489269,3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489269,3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72953,3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171228,1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223615,4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219695,5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224456,2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224456,2</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4311986,8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4839568,3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6059978,7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7920870,1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7664225,4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7612839,2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7612839,2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252412,7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673117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1073293,8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844684,1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834075,6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834075,6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368058,1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917316,9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1438463,6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1257745,8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1242072,6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1242072,6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207662,7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106891,6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308836,7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714990,4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788001,6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780003,7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780003,7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481627,2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498523,8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461501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529416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555300,3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548394,7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548394,7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1154646,7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1127936,8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1134808,5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1308783,2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1332882,6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1335576,5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1335576,5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1353340,8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1408145,6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1476227,2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1510524,3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1646842,1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1633062,7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1633062,7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576169,4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567682,7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605498,8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605516,2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612967,4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612967,4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179553,2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192913,8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201390,6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200006,5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200006,5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232200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245253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125930,5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265495,9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142918,7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141191,6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141191,6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130554,9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199668,8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200559,2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217312,2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214652,6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214652,6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14052,6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30059,8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80931,1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71631,2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70835,3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70835,3</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3281029,9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4192831,7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11598413,4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11810588,2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12191425,6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12349661,2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12349661,2</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163898,6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459315,1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1025827,4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1254219,6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1425236,4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1437975,8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1437975,8</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506025,4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808817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2312742,3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2689887,1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2743356,6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2790408,3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2790408,3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320679,8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547203,3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1442125,8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1521771,7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1538265,3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1551908,5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1551908,5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256044,5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174671,2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647606,5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544632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555578,6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555578,6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551741,8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797019,9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2277951,1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2167605,6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2209792,4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2248255,7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2248255,7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869038,1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639984,7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1620237,8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1728883,2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1792194,3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1811530,7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1811530,7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166914,4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359970,1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1118126,9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940184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949446,6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957866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957866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108721,1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83172,3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264837,1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175915,2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177850,3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179450,9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179450,9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71604,6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183618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440742,2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436013,2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444586,7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448587,5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448587,5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243161,8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87373,3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326357,2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222689,1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227102,8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231135,3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231135,3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51686,8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121859,1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128787,5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132971,2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136963,9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136963,9</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дополнительных мер, направленных на поддержку рождаемости на Дальнем Востоке"</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1060153,7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4368120,8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3731946,8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3946939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4162442,7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4162442,7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129936,4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408552,1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515503,5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530536,7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553092,4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553092,4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149859,7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713380,7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347894,7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381978,8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415620,1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519739,3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370831,9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383222,3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393921,3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393921,3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226758,4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154507,1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159404,2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163844,5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163844,5</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169526,2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1090653,5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1331298,1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1382746,9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1433714,9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1433714,9</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175632,2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570530,9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587787,3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611879,6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624004,4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624004,4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105834,3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485648,8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211731,3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259507,3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326284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326284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17679,3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86594,3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36187,6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48866,1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50232,1</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102421,1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192654,5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127840,6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134851,2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141590,6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141590,6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54299,1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34467,9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38852,8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43481,4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43481,4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19309,2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13896,8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15093,1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16657</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338018,8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309243,9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416191,1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771377,1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2475710,2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3857833,2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217353,4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45380,8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286717,9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616119,2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346441,6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264589,7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264589,7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239594,8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576329,1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239591,3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50606,8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542462,3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29428,6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366226,2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730941,5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39031,7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19654,2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374305,7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285410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510839,4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118438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Чукотский автономный </w:t>
            </w:r>
            <w:r w:rsidRPr="003C60B6">
              <w:rPr>
                <w:rFonts w:ascii="Times New Roman" w:hAnsi="Times New Roman" w:cs="Times New Roman"/>
                <w:sz w:val="24"/>
                <w:szCs w:val="24"/>
              </w:rPr>
              <w:lastRenderedPageBreak/>
              <w:t>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"Старшее поколение"</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338018,8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309243,9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416191,1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771377,1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2475710,2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3857833,2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217353,4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45380,8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286717,9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616119,2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346441,6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264589,7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264589,7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239594,8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576329,1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239591,3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50606,8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542462,3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29428,6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366226,2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730941,5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39031,7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19654,2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374305,7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285410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510839,4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118438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системы долговременного ухода"</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216474,5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45380,8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70410,1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50606,8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29428,6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38873,9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56583,7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"Реализация системы долговременного ухода"</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217353,4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217353,4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217353,4</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70696</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50812,3</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39031,7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39031,7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39031,7</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56813,4</w:t>
            </w:r>
          </w:p>
        </w:tc>
      </w:tr>
      <w:tr w:rsidR="007A323D" w:rsidRPr="003C60B6" w:rsidTr="005A1A08">
        <w:tblPrEx>
          <w:tblBorders>
            <w:insideH w:val="none" w:sz="0" w:space="0" w:color="auto"/>
            <w:insideV w:val="none" w:sz="0" w:space="0" w:color="auto"/>
          </w:tblBorders>
        </w:tblPrEx>
        <w:tc>
          <w:tcPr>
            <w:tcW w:w="613" w:type="pct"/>
            <w:vMerge w:val="restar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338018,8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309243,9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554902,6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2258356,8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3640479,8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216307,8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545423,2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275745,6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264589,7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264589,7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239594,8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576329,1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239591,3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491650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327194,5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691909,8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19654,2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374305,7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Магаданская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285410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510839,4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118438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613"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2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1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2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5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5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1"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1"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150000</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291000</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rPr>
          <w:rFonts w:ascii="Times New Roman" w:hAnsi="Times New Roman" w:cs="Times New Roman"/>
          <w:sz w:val="24"/>
          <w:szCs w:val="24"/>
        </w:rPr>
        <w:sectPr w:rsidR="007A323D" w:rsidRPr="003C60B6" w:rsidSect="005A1A08">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13</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ind w:firstLine="540"/>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2" w:name="P52123"/>
      <w:bookmarkEnd w:id="92"/>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 (СПРАВОЧНОЙ) ОЦЕНКЕ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РАСХОДОВ ФЕДЕРАЛЬНОГО БЮДЖЕТА, БЮДЖЕТОВ ГОСУДАРСТВЕННЫХ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ВНЕБЮДЖЕТНЫХ ФОНДОВ РОССИЙСКОЙ ФЕДЕРАЦИИ,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 ТЕРРИТОРИАЛЬНЫХ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МЕСТНЫХ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КОМПАНИЙ С ГОСУДАРСТВЕННЫМ УЧАСТИЕМ И ИНЫХ ВНЕБЮДЖЕТНЫХ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ИСТОЧНИКОВ НА РЕАЛИЗАЦИЮ МЕРОПРИЯТИЙ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НА ТЕРРИТОРИИ ДАЛЬНЕГО ВОСТОКА</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85"/>
        <w:gridCol w:w="3051"/>
        <w:gridCol w:w="806"/>
        <w:gridCol w:w="806"/>
        <w:gridCol w:w="1603"/>
        <w:gridCol w:w="1672"/>
        <w:gridCol w:w="1603"/>
        <w:gridCol w:w="1607"/>
        <w:gridCol w:w="1603"/>
        <w:gridCol w:w="1603"/>
        <w:gridCol w:w="1668"/>
        <w:gridCol w:w="1732"/>
        <w:gridCol w:w="1607"/>
      </w:tblGrid>
      <w:tr w:rsidR="007A323D" w:rsidRPr="003C60B6" w:rsidTr="005A1A08">
        <w:tc>
          <w:tcPr>
            <w:tcW w:w="507"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70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Источник финансирования</w:t>
            </w:r>
          </w:p>
        </w:tc>
        <w:tc>
          <w:tcPr>
            <w:tcW w:w="3786"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Оценка расходов</w:t>
            </w:r>
          </w:p>
        </w:tc>
      </w:tr>
      <w:tr w:rsidR="007A323D" w:rsidRPr="003C60B6" w:rsidTr="005A1A08">
        <w:tc>
          <w:tcPr>
            <w:tcW w:w="507"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70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4"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76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745"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7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7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8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40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7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5A1A08">
        <w:tc>
          <w:tcPr>
            <w:tcW w:w="507"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70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186"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7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8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7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7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0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5A1A08">
        <w:tblPrEx>
          <w:tblBorders>
            <w:insideV w:val="none" w:sz="0" w:space="0" w:color="auto"/>
          </w:tblBorders>
        </w:tblPrEx>
        <w:tc>
          <w:tcPr>
            <w:tcW w:w="507"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Дальний Восток</w:t>
            </w:r>
          </w:p>
        </w:tc>
        <w:tc>
          <w:tcPr>
            <w:tcW w:w="708" w:type="pc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15721908,1</w:t>
            </w:r>
          </w:p>
        </w:tc>
        <w:tc>
          <w:tcPr>
            <w:tcW w:w="3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15144239,2</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24776049,1</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28341224,8</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47044639,1</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78304530,7</w:t>
            </w:r>
          </w:p>
        </w:tc>
        <w:tc>
          <w:tcPr>
            <w:tcW w:w="3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79372274,8</w:t>
            </w:r>
          </w:p>
        </w:tc>
        <w:tc>
          <w:tcPr>
            <w:tcW w:w="40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82063042,4</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78353604,9</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15462113,4</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14873879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24356898,9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27922074,6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44500341,8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72318290,6</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72229546,6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74804002,1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71163522,3</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259794,7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270360,2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419150,2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419150,2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2544297,3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5986240,1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7142728,2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7259040,3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7190082,6</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Бурятия</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1707729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2311475,2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3973166,2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9442825,2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9704206,6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9533684,2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9252311,1</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1707729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2311475,2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3905654,1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9088448,4</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9360924,6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9194014,4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8918268,8</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67512,1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354376,8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343282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339669,8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334042,3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Саха (Якутия)</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3436116,2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3753195,3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4149476,4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5579383,5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8097988,6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13872748,3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13809482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13706875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13464863,6</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3303101,9</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3613872,9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3848654,2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5278561,3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7839567,1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13158508,1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13300588,5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13194458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12954866,7</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133014,3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139322,4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300822,2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300822,2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258421,5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714240,2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508893,5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512417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509996,9</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Забайкальский край</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2316008,9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2506071,7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5544595,6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10456121,1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10353442,6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11003932,6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10502248,9</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2316008,9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2506071,7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5408142,5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10064252,2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9784861,1</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10418145,4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9926495,4</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бюджеты субъектов </w:t>
            </w:r>
            <w:r w:rsidRPr="003C60B6">
              <w:rPr>
                <w:rFonts w:ascii="Times New Roman" w:hAnsi="Times New Roman" w:cs="Times New Roman"/>
                <w:sz w:val="24"/>
                <w:szCs w:val="24"/>
              </w:rPr>
              <w:lastRenderedPageBreak/>
              <w:t>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136453,1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391868,9</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568581,5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585787,2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575753,5</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Камчатский край</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1272874,2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1292093,5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1890564,2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1791735,4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2730789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3366706,5</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3644409,3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4063439,8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3364541</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1184894,9</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1204116,5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1772236,2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1673407,4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2658820,4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3250497,3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3528487,3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3942224,9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3250315,1</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87979,3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87977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118328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118328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71968,6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116209,2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115922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121214,9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114225,9</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Приморский край</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3989076,8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3440044,2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5146196,4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5876698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10127924,2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15445118,4</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15403542,9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16009598,3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15499394,2</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3985824,7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3430984,1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5146196,4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5876698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9533651,3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14276339,8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13911034,3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14484598,9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13984598,9</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3252,1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9060,1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594272,9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1168778,6</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1492508,6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1524999,4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1514795,3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Хабаровский край</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3250244,6</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3162590,1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4833277,5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5160210,7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7613241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12579117,3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12666169,2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12984219,8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12832673,4</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3247611,9</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3159957,4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4833277,5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5160210,7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6987514,4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11190730,1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10942124,5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11236543,7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11089543,7</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2632,7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2632,7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625726,6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1388387,2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1724044,7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1747676,1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1743129,7</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Амурская область</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1736654,5</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1617653,1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2161951,6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2399045,1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4712012,8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6390318,8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6441258,2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6918374,1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6532491,9</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1735107,6</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1616106,2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2161951,6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2399045,1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4346231,4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5774548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5719623,2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6173964,3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5799658,6</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1546,9</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1546,9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365781,4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615770,8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721635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744409,8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732833,3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Магаданская </w:t>
            </w:r>
            <w:r w:rsidRPr="003C60B6">
              <w:rPr>
                <w:rFonts w:ascii="Times New Roman" w:hAnsi="Times New Roman" w:cs="Times New Roman"/>
                <w:sz w:val="24"/>
                <w:szCs w:val="24"/>
              </w:rPr>
              <w:lastRenderedPageBreak/>
              <w:t>область</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431910,1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437883,5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621688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619252,3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944917,7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1181873,4</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1472666,2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1720381,2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1199116,5</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401955,7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409425,3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621688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619252,3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904572,1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1110454,5</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1381668,3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1623720,9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1112881,5</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29954,4</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28458,2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40345,6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71418,9</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90997,9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96660,3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86235</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Сахалинская область</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934422,8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863500,3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905166,7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1135639,4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1677711,9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2851059,5</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3023918,7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3056613,6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3056613,6</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933404,8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862534,4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905166,7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1135639,4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1367875,5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1859997,4</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1607377,3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1635892,3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1635892,3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965,9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309836,4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991062,1</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1416541,4</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1420721,3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1420721,3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Еврейская автономная область</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481431,2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492922,8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807005,7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678479,1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1207560,6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2046047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2027692,7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2081236,7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1961602,4</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481034,2</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492525,8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807005,7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678479,1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1149418,8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1906910,3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1892017,8</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1943646,3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1825208,3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58141,8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139136,7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135674,9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137590,4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136394,1</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val="restar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Чукотский автономный округ</w:t>
            </w: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189177,7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84356,4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236984,7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283234,4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414731,5</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672595,3</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825486,6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984687,1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687748,3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189177,7</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84356,4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236984,7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283234,4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398894,2</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637604,5</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800839,7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956793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665793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15837,3</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34990,8</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24646,9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27894,1</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21955,3</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5A1A08">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708"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1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rPr>
          <w:rFonts w:ascii="Times New Roman" w:hAnsi="Times New Roman" w:cs="Times New Roman"/>
          <w:sz w:val="24"/>
          <w:szCs w:val="24"/>
        </w:rPr>
        <w:sectPr w:rsidR="007A323D" w:rsidRPr="003C60B6" w:rsidSect="005A1A08">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14</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БАЙКАЛЬСКОГО РЕГИОНА</w:t>
      </w:r>
    </w:p>
    <w:p w:rsidR="007A323D" w:rsidRPr="003C60B6" w:rsidRDefault="007A323D">
      <w:pPr>
        <w:pStyle w:val="ConsPlusNormal"/>
        <w:jc w:val="center"/>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Исключены. - </w:t>
      </w:r>
      <w:hyperlink r:id="rId264"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t>Приложение N 15</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БАЙКАЛЬСКОГО РЕГИОНА</w:t>
      </w:r>
    </w:p>
    <w:p w:rsidR="007A323D" w:rsidRPr="003C60B6" w:rsidRDefault="007A323D">
      <w:pPr>
        <w:pStyle w:val="ConsPlusNormal"/>
        <w:jc w:val="both"/>
        <w:rPr>
          <w:rFonts w:ascii="Times New Roman" w:hAnsi="Times New Roman" w:cs="Times New Roman"/>
          <w:sz w:val="24"/>
          <w:szCs w:val="24"/>
        </w:rPr>
      </w:pPr>
    </w:p>
    <w:p w:rsidR="007A323D"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Исключены. - </w:t>
      </w:r>
      <w:hyperlink r:id="rId265"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jc w:val="both"/>
        <w:rPr>
          <w:rFonts w:ascii="Times New Roman" w:hAnsi="Times New Roman" w:cs="Times New Roman"/>
          <w:sz w:val="24"/>
          <w:szCs w:val="24"/>
        </w:rPr>
      </w:pPr>
    </w:p>
    <w:p w:rsidR="007A323D" w:rsidRDefault="007A323D">
      <w:pPr>
        <w:pStyle w:val="ConsPlusNormal"/>
        <w:jc w:val="both"/>
        <w:rPr>
          <w:rFonts w:ascii="Times New Roman" w:hAnsi="Times New Roman" w:cs="Times New Roman"/>
          <w:sz w:val="24"/>
          <w:szCs w:val="24"/>
        </w:rPr>
      </w:pPr>
    </w:p>
    <w:p w:rsidR="00D84392" w:rsidRDefault="00D84392">
      <w:pPr>
        <w:pStyle w:val="ConsPlusNormal"/>
        <w:jc w:val="both"/>
        <w:rPr>
          <w:rFonts w:ascii="Times New Roman" w:hAnsi="Times New Roman" w:cs="Times New Roman"/>
          <w:sz w:val="24"/>
          <w:szCs w:val="24"/>
        </w:rPr>
      </w:pPr>
    </w:p>
    <w:p w:rsidR="00D84392" w:rsidRDefault="00D84392">
      <w:pPr>
        <w:pStyle w:val="ConsPlusNormal"/>
        <w:jc w:val="both"/>
        <w:rPr>
          <w:rFonts w:ascii="Times New Roman" w:hAnsi="Times New Roman" w:cs="Times New Roman"/>
          <w:sz w:val="24"/>
          <w:szCs w:val="24"/>
        </w:rPr>
      </w:pPr>
    </w:p>
    <w:p w:rsidR="000D4092" w:rsidRDefault="000D4092">
      <w:pPr>
        <w:pStyle w:val="ConsPlusNormal"/>
        <w:jc w:val="both"/>
        <w:rPr>
          <w:rFonts w:ascii="Times New Roman" w:hAnsi="Times New Roman" w:cs="Times New Roman"/>
          <w:sz w:val="24"/>
          <w:szCs w:val="24"/>
        </w:rPr>
      </w:pPr>
    </w:p>
    <w:p w:rsidR="000D4092" w:rsidRDefault="000D4092">
      <w:pPr>
        <w:pStyle w:val="ConsPlusNormal"/>
        <w:jc w:val="both"/>
        <w:rPr>
          <w:rFonts w:ascii="Times New Roman" w:hAnsi="Times New Roman" w:cs="Times New Roman"/>
          <w:sz w:val="24"/>
          <w:szCs w:val="24"/>
        </w:rPr>
      </w:pPr>
    </w:p>
    <w:p w:rsidR="000D4092" w:rsidRDefault="000D4092">
      <w:pPr>
        <w:pStyle w:val="ConsPlusNormal"/>
        <w:jc w:val="both"/>
        <w:rPr>
          <w:rFonts w:ascii="Times New Roman" w:hAnsi="Times New Roman" w:cs="Times New Roman"/>
          <w:sz w:val="24"/>
          <w:szCs w:val="24"/>
        </w:rPr>
      </w:pPr>
    </w:p>
    <w:p w:rsidR="00D84392" w:rsidRPr="003C60B6" w:rsidRDefault="00D84392">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16</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(СПРАВОЧНОЙ) ОЦЕНКЕ РАСХОДОВ ФЕДЕРАЛЬНОГО БЮДЖЕТА,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БЮДЖЕТОВ ГОСУДАРСТВЕННЫХ ВНЕБЮДЖЕТНЫХ ФОНДОВ РОССИЙСКОЙ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ФЕДЕРАЦИИ, БЮДЖЕТОВ СУБЪЕКТОВ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ТЕРРИТОРИАЛЬНЫХ ГОСУДАРСТВЕННЫХ ВНЕБЮДЖЕТНЫХ ФОНДОВ,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МЕСТНЫХ БЮДЖЕТОВ, КОМПАНИЙ С ГОСУДАРСТВЕННЫМ УЧАСТИЕМ</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 ИНЫХ ВНЕБЮДЖЕТНЫХ ИСТОЧНИКОВ НА РЕАЛИЗАЦИЮ</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БАЙКАЛЬСКОГО РЕГИОНА</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ind w:firstLine="540"/>
        <w:jc w:val="both"/>
        <w:rPr>
          <w:rFonts w:ascii="Times New Roman" w:hAnsi="Times New Roman" w:cs="Times New Roman"/>
          <w:sz w:val="24"/>
          <w:szCs w:val="24"/>
        </w:rPr>
      </w:pPr>
      <w:r w:rsidRPr="003C60B6">
        <w:rPr>
          <w:rFonts w:ascii="Times New Roman" w:hAnsi="Times New Roman" w:cs="Times New Roman"/>
          <w:sz w:val="24"/>
          <w:szCs w:val="24"/>
        </w:rPr>
        <w:t xml:space="preserve">Исключены. - </w:t>
      </w:r>
      <w:hyperlink r:id="rId266" w:history="1">
        <w:r w:rsidRPr="003C60B6">
          <w:rPr>
            <w:rFonts w:ascii="Times New Roman" w:hAnsi="Times New Roman" w:cs="Times New Roman"/>
            <w:color w:val="0000FF"/>
            <w:sz w:val="24"/>
            <w:szCs w:val="24"/>
          </w:rPr>
          <w:t>Постановление</w:t>
        </w:r>
      </w:hyperlink>
      <w:r w:rsidRPr="003C60B6">
        <w:rPr>
          <w:rFonts w:ascii="Times New Roman" w:hAnsi="Times New Roman" w:cs="Times New Roman"/>
          <w:sz w:val="24"/>
          <w:szCs w:val="24"/>
        </w:rPr>
        <w:t xml:space="preserve"> Правительства РФ от 28.03.2019 N 346.</w:t>
      </w:r>
    </w:p>
    <w:p w:rsidR="007A323D" w:rsidRPr="003C60B6" w:rsidRDefault="007A323D">
      <w:pPr>
        <w:pStyle w:val="ConsPlusNormal"/>
        <w:jc w:val="both"/>
        <w:rPr>
          <w:rFonts w:ascii="Times New Roman" w:hAnsi="Times New Roman" w:cs="Times New Roman"/>
          <w:sz w:val="24"/>
          <w:szCs w:val="24"/>
        </w:rPr>
      </w:pPr>
    </w:p>
    <w:p w:rsidR="007A323D" w:rsidRDefault="007A323D">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4D62EC" w:rsidRDefault="004D62EC">
      <w:pPr>
        <w:pStyle w:val="ConsPlusNormal"/>
        <w:jc w:val="both"/>
        <w:rPr>
          <w:rFonts w:ascii="Times New Roman" w:hAnsi="Times New Roman" w:cs="Times New Roman"/>
          <w:sz w:val="24"/>
          <w:szCs w:val="24"/>
        </w:rPr>
      </w:pPr>
    </w:p>
    <w:p w:rsidR="00832270" w:rsidRDefault="00832270">
      <w:pPr>
        <w:pStyle w:val="ConsPlusNormal"/>
        <w:jc w:val="both"/>
        <w:rPr>
          <w:rFonts w:ascii="Times New Roman" w:hAnsi="Times New Roman" w:cs="Times New Roman"/>
          <w:sz w:val="24"/>
          <w:szCs w:val="24"/>
        </w:rPr>
        <w:sectPr w:rsidR="00832270">
          <w:pgSz w:w="16838" w:h="11905" w:orient="landscape"/>
          <w:pgMar w:top="1701" w:right="1134" w:bottom="850"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17</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3" w:name="P53388"/>
      <w:bookmarkEnd w:id="93"/>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СЕВЕРО-КАВКАЗСКОГО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ФЕДЕРАЛЬНОГО ОКРУГА</w:t>
      </w:r>
    </w:p>
    <w:p w:rsidR="007A323D" w:rsidRPr="003C60B6" w:rsidRDefault="007A323D">
      <w:pPr>
        <w:spacing w:after="1"/>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0"/>
        <w:gridCol w:w="1155"/>
        <w:gridCol w:w="3309"/>
        <w:gridCol w:w="1362"/>
        <w:gridCol w:w="1418"/>
        <w:gridCol w:w="1547"/>
        <w:gridCol w:w="1241"/>
        <w:gridCol w:w="1241"/>
        <w:gridCol w:w="1431"/>
        <w:gridCol w:w="1620"/>
        <w:gridCol w:w="1620"/>
        <w:gridCol w:w="1620"/>
        <w:gridCol w:w="1715"/>
        <w:gridCol w:w="1607"/>
      </w:tblGrid>
      <w:tr w:rsidR="007A323D" w:rsidRPr="003C60B6" w:rsidTr="00D84392">
        <w:tc>
          <w:tcPr>
            <w:tcW w:w="1189" w:type="pct"/>
            <w:gridSpan w:val="3"/>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811"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7A323D" w:rsidRPr="003C60B6" w:rsidTr="00D84392">
        <w:tc>
          <w:tcPr>
            <w:tcW w:w="1189"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45"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4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2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7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7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7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9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73"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D84392">
        <w:tc>
          <w:tcPr>
            <w:tcW w:w="1189"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16"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2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5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8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28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7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9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3"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D84392">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99,71</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99,99</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1165355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1188910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63949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55 094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63949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55 094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84,4</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3 "Обеспечение государственной поддержки семей, имеющих детей"</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рождаемости</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1,808</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1,804</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2,094</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2,108</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1,855</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1,614</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1,429</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1,428</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2,598</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1,509</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0,361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0,476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0,644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0,501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Суммарный коэффициент рождаемости третьих и последующих детей (число детей на одну женщину) (единиц)</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0,721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0,586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0,408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44,45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52,77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52,18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267"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0,981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1,0003</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2568</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3964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4738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5226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5714</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715</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234</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741</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1197</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1459</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28980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31302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31302</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5602</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13900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14000</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512094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498779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499278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499278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142423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138720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138859</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138859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42466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50071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48769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48818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48818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25480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24818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24843</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24843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23936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23314</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23337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23337</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133176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129713</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129843</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129843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93408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90979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91070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91070</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106,3</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88,5</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86,8</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132,13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2200</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 (кв. метров)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38800,4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62597,5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92042,1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130690,6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213280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4311,8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5126,3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4311,8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5126,3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w:t>
            </w:r>
          </w:p>
        </w:tc>
      </w:tr>
      <w:tr w:rsidR="007A323D" w:rsidRPr="003C60B6" w:rsidTr="00D84392">
        <w:tblPrEx>
          <w:tblBorders>
            <w:insideH w:val="none" w:sz="0" w:space="0" w:color="auto"/>
            <w:insideV w:val="none" w:sz="0" w:space="0" w:color="auto"/>
          </w:tblBorders>
        </w:tblPrEx>
        <w:tc>
          <w:tcPr>
            <w:tcW w:w="15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w:t>
            </w:r>
          </w:p>
        </w:tc>
        <w:tc>
          <w:tcPr>
            <w:tcW w:w="10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9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w:t>
            </w:r>
          </w:p>
        </w:tc>
        <w:tc>
          <w:tcPr>
            <w:tcW w:w="37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79"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rsidTr="00D84392">
        <w:tblPrEx>
          <w:tblBorders>
            <w:insideH w:val="none" w:sz="0" w:space="0" w:color="auto"/>
            <w:insideV w:val="none" w:sz="0" w:space="0" w:color="auto"/>
          </w:tblBorders>
        </w:tblPrEx>
        <w:tc>
          <w:tcPr>
            <w:tcW w:w="421" w:type="pct"/>
            <w:gridSpan w:val="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79" w:type="pct"/>
            <w:gridSpan w:val="1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3C60B6" w:rsidRDefault="007A323D">
      <w:pPr>
        <w:rPr>
          <w:rFonts w:ascii="Times New Roman" w:hAnsi="Times New Roman" w:cs="Times New Roman"/>
          <w:sz w:val="24"/>
          <w:szCs w:val="24"/>
        </w:rPr>
        <w:sectPr w:rsidR="007A323D" w:rsidRPr="003C60B6" w:rsidSect="00D84392">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18</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4" w:name="P55805"/>
      <w:bookmarkEnd w:id="94"/>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СЕВЕРО-КАВКАЗСКОГО ФЕДЕРАЛЬНОГО ОКРУГА</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807"/>
        <w:gridCol w:w="695"/>
        <w:gridCol w:w="621"/>
        <w:gridCol w:w="680"/>
        <w:gridCol w:w="801"/>
        <w:gridCol w:w="801"/>
        <w:gridCol w:w="801"/>
        <w:gridCol w:w="1382"/>
        <w:gridCol w:w="1439"/>
        <w:gridCol w:w="1439"/>
        <w:gridCol w:w="1443"/>
        <w:gridCol w:w="1439"/>
        <w:gridCol w:w="1439"/>
        <w:gridCol w:w="1499"/>
        <w:gridCol w:w="1439"/>
        <w:gridCol w:w="1444"/>
      </w:tblGrid>
      <w:tr w:rsidR="007A323D" w:rsidRPr="003C60B6" w:rsidTr="00832270">
        <w:tc>
          <w:tcPr>
            <w:tcW w:w="555"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370"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50"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Код бюджетной классификации Российской Федерации</w:t>
            </w:r>
          </w:p>
        </w:tc>
        <w:tc>
          <w:tcPr>
            <w:tcW w:w="3425"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w:t>
            </w:r>
          </w:p>
        </w:tc>
      </w:tr>
      <w:tr w:rsidR="007A323D" w:rsidRPr="003C60B6" w:rsidTr="00832270">
        <w:tc>
          <w:tcPr>
            <w:tcW w:w="555"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4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ГРБС</w:t>
            </w:r>
          </w:p>
        </w:tc>
        <w:tc>
          <w:tcPr>
            <w:tcW w:w="14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ГП</w:t>
            </w:r>
          </w:p>
        </w:tc>
        <w:tc>
          <w:tcPr>
            <w:tcW w:w="16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пГП</w:t>
            </w:r>
          </w:p>
        </w:tc>
        <w:tc>
          <w:tcPr>
            <w:tcW w:w="190"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ОМ</w:t>
            </w:r>
          </w:p>
        </w:tc>
        <w:tc>
          <w:tcPr>
            <w:tcW w:w="37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6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7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3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3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5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3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38"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832270">
        <w:tc>
          <w:tcPr>
            <w:tcW w:w="555"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4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4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6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19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2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8"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832270">
        <w:tblPrEx>
          <w:tblBorders>
            <w:insideV w:val="none" w:sz="0" w:space="0" w:color="auto"/>
          </w:tblBorders>
        </w:tblPrEx>
        <w:tc>
          <w:tcPr>
            <w:tcW w:w="555"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370"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501,8</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373,3</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534,7</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519,3</w:t>
            </w:r>
          </w:p>
        </w:tc>
        <w:tc>
          <w:tcPr>
            <w:tcW w:w="35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536,9</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c>
          <w:tcPr>
            <w:tcW w:w="33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425630,9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394339,4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422316,7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414178,8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436357,1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542353,7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548864,8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21518345,9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21188306,7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24960178,5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28439362,3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37136924,7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75112066,9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74240116,3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75501829,3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75234064,2</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166542,1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155303,9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170376,7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149960,4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170245,1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166379,8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171524,7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166645,3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168046,2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172353,2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184290,1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190709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198336,3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115792,3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115769,2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118297,2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116348,8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142232,1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143532,6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5263625,4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5035883,7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5892012,4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7138812,3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9095567,3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19332554,6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19425778,8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19596657,4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19596657,4</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66198,7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68538,6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60769,1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62635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11802,9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34758,1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46144,9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3235343,3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2584510,5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2693669,8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2795991,3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3510154,6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4683406,8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4689321,4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4766581,4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4766581,4</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3170,2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43486,7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41956,7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45820,8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47159,4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1206786,9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1181555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1760226,7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1753178,6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4830932,7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9324608,5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7746965,4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7823420,8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7823420,8</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18385,4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18195,5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20965,4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21055,3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r>
      <w:tr w:rsidR="007A323D" w:rsidRPr="003C60B6" w:rsidTr="00832270">
        <w:tblPrEx>
          <w:tblBorders>
            <w:insideH w:val="none" w:sz="0" w:space="0" w:color="auto"/>
            <w:insideV w:val="none" w:sz="0" w:space="0" w:color="auto"/>
          </w:tblBorders>
        </w:tblPrEx>
        <w:tc>
          <w:tcPr>
            <w:tcW w:w="55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13522,9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13329,5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19736,2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27221,2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26311,4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25940,1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32373,2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32356,4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787912,9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907814,5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1162517,4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1379591,9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1800407,5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3790555,4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3723835,5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3776581,9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3776581,9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15568,9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16835,3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11141,8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15995,9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39228,9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43640,8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50265,2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1015217,8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969474,7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1335362,5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1660418,9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2084307,2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4132227,4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4218108,8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4538315,6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4270550,5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12060,1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13206,5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12109,2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17143,7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17980,4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14342,4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14136,6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16827,1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54249,2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62814,7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86994,7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87778,3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5644574,9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6091593,9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6658125,3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7666708,5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8518915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19285368,8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19411942,9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19772873,5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19772873,5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3220,7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113783,6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113702,3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99267,9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104194,1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139018,4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140887,2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4364884,7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4417474,4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5458264,4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6044660,8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7296640,4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14563345,4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15024163,5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15227398,7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15227398,7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41491,9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41461,1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36255,8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39748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115490,6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122803,8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122546,7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126301,1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128995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134154,1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5330385,5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5844422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4837262,3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6208200,6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7083908,3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9709906,1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7698940,5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7698940,3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7698940,3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166542,1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155303,9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170376,7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149960,4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170245,1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166379,8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171524,7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166645,3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168046,2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172353,2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184290,1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190709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198336,3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754907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870407,9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772434,3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872343,3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743360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1558396,1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1558190,4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1558190,3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1558190,3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66198,7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68538,6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60769,1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62635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11802,9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935899,5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226370,9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157881,3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415360,3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415302,5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415302,5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415302,5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3170,2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361391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395142,6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351083,7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408115,9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2364911,7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2467225,1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457626,1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457626,1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457626,1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18385,4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18195,5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20965,4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21055,3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13522,9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13329,5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248819,3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362774,1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267777,9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395284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270926,8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454155,7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454070,8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454070,8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454070,8</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15568,9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16835,3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11141,8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15995,9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416227,7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363581,5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409004,1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383959,5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411752,8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593576,3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593448,9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593448,9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593448,9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12060,1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13206,5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12109,2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17143,7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17980,4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14342,4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14136,6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16827,1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758015,7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1591329,1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899120,4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1976396,9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1060459,1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1696003,8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1695655,5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1695655,5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1695655,5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3220,7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1855125,3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2034815,9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1979960,6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2062810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2052152,9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2525188,8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2524646,3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2524646,2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2524646,2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41491,9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41461,1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36255,8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39748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115490,6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122803,8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122546,7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126301,1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128995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134154,1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166542,1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155303,9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170376,7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149960,4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170245,1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166379,8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171524,7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66198,7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68538,6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60769,1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62635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3170,2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18385,4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18195,5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20965,4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21055,3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15568,9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16835,3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12060,1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13206,5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12109,2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17143,7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17980,4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41491,9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41461,1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36255,8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39748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166542,1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155303,9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170376,7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149960,4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170245,1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166379,8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171524,7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175841,9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66198,7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68538,6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67932,5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60769,1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62635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63506,1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3170,2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20088,4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18385,4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18195,5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20965,4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21055,3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21703,4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15568,9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16835,3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17372,8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17952,3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12060,1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13206,5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12109,2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17143,7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17980,4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18856,6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6117,8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6572,1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7896,7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8749,3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9157,2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41491,9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41461,1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36255,8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39748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41431,1</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1.7 "Предоставление социальных доплат к пенсии"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1941330,3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2009498,8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1941330,3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2009498,8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1941330,3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2009498,8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1941330,3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2009498,8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5330385,5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5844422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4837262,3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6208200,6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5044877,8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5209815,7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5208348,9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5208348,7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5208348,7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754907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870407,9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772434,3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872343,3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743360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730889,3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730683,6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730683,5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730683,5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935899,5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226370,9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157881,3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205492,9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361391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395142,6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351083,7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408115,9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325881,2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355756,4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355656,2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355656,2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355656,2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248819,3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362774,1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267777,9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395284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270926,8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301367,1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301282,2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301282,2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301282,2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416227,7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363581,5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409004,1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383959,5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411752,8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452504,3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452376,9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452376,9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452376,9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758015,7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1591329,1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899120,4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1976396,9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1060459,1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1236988,7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1236640,4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1236640,4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1236640,4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1855125,3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2034815,9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1979960,6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2062810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2052152,9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1926817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1926274,5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1926274,4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1926274,4</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5330385,5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5844422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4837262,3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6208200,6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5044877,8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5209815,7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5208348,9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5208348,7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5208348,7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754907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870407,9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772434,3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872343,3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743360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730889,3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730683,6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730683,5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730683,5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935899,5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226370,9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157881,3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205492,9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205435,1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361391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395142,6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351083,7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408115,9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325881,2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355756,4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355656,2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355656,2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355656,2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248819,3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362774,1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267777,9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395284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270926,8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301367,1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301282,2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301282,2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301282,2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416227,7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363581,5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409004,1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383959,5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411752,8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452504,3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452376,9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452376,9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452376,9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758015,7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1591329,1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899120,4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1976396,9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1060459,1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1236988,7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1236640,4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1236640,4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1236640,4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1855125,3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2034815,9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1979960,6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2062810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2052152,9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1926817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1926274,5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1926274,4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1926274,4</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166645,3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168046,2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172353,2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184290,1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190709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198336,3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11802,9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13522,9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13329,5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11141,8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15995,9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14342,4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14136,6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16827,1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3220,7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115490,6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122803,8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122546,7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126301,1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128995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134154,1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166645,3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168046,2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172353,2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184290,1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190709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198336,3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206264,2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8195,7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8259,5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7571,4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11802,9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12274,7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13522,9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13083,3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13329,5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11141,8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11365,2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15995,9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16635,7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17300,6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14342,4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14136,6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16827,1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17499,7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1866,5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3220,7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115490,6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119934,3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122803,8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122546,7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126301,1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128995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134154,1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139516,5</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Кабардино-Балкарская </w:t>
            </w:r>
            <w:r w:rsidRPr="003C60B6">
              <w:rPr>
                <w:rFonts w:ascii="Times New Roman" w:hAnsi="Times New Roman" w:cs="Times New Roman"/>
                <w:sz w:val="24"/>
                <w:szCs w:val="24"/>
              </w:rPr>
              <w:lastRenderedPageBreak/>
              <w:t>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68"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от 17 сентября 1998 г. N 157-ФЗ "Об иммунопрофилактике инфекционных болезней"</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w:t>
            </w:r>
            <w:r w:rsidRPr="003C60B6">
              <w:rPr>
                <w:rFonts w:ascii="Times New Roman" w:hAnsi="Times New Roman" w:cs="Times New Roman"/>
                <w:sz w:val="24"/>
                <w:szCs w:val="24"/>
              </w:rPr>
              <w:lastRenderedPageBreak/>
              <w:t>осуществлении указанных мероприятий, повлекшие наступление инвалидности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1.17.3 "Предоставление субсидий из федерального бюджета бюджету Республики Северная Осетия - Алания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пострадавшим в теракте 1 - 3 сентября 2004 г. в г. Беслане, на оплату специализированной медицинской помощи, медицинской реабилитации за пределами Российской Федерации и приобретение санаторно-курортных путевок"</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41660</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ОМ 1.21 "Предоставление отдельным категориям граждан государственной социальной помощи на основании социального контракта"</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97700,2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97700,2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97700,2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2490591,6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827506,8</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209867,4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97700,2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101969,9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152788,6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141072</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459015,1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598371,8</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Подпрограмма 3 "Обеспечение государственной поддержки семей, </w:t>
            </w:r>
            <w:r w:rsidRPr="003C60B6">
              <w:rPr>
                <w:rFonts w:ascii="Times New Roman" w:hAnsi="Times New Roman" w:cs="Times New Roman"/>
                <w:sz w:val="24"/>
                <w:szCs w:val="24"/>
              </w:rPr>
              <w:lastRenderedPageBreak/>
              <w:t>имеющих детей"</w:t>
            </w: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425630,9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394339,4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422316,7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414178,8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436357,1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542353,7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548864,8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16187960,4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15343884,7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20122916,2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22231161,7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29693404,6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65135589,5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66393312,8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67387260,9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67387260,9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115792,3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115769,2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118297,2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116348,8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142232,1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143532,6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4508718,4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4165475,8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5119578,1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6266469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8352207,3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17774158,5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17867588,4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18038467,1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18038467,1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34758,1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46144,9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2299443,8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2358139,6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2535788,5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2686700,3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3185123,7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4268046,5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4274018,9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4351278,9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4351278,9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43486,7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41956,7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45820,8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47159,4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845395,9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786412,4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1409143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1345062,7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2466021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6857383,4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7289339,3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7365794,7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7365794,7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19736,2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27221,2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26311,4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25940,1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32373,2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32356,4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539093,6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545040,4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894739,5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984307,9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1429480,7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3217093,5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3269764,7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3322511,1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3322511,1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39228,9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43640,8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50265,2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598990,1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605893,2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926358,4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1276459,4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1672554,4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3538651,1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3624659,9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3677101,6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3677101,6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54249,2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62814,7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86994,7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87778,3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4886559,2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4500264,8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5759004,9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5690311,6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7458455,9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17589365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17716287,4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18077218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18077218</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113783,6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113702,3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99267,9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104194,1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139018,4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140887,2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2509759,4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2382658,5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3478303,8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3981850,8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5129561,6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11890891,5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12351654,2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12554889,5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12554889,5</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15364663,4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14417888,2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16259051,3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14678786,3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15608032,6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48956332,4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49187475,4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50164217,6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50164217,6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4508718,4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4165475,8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4546710,6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4250271,2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4506136,9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13935264,9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13987791,6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14281463,4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14281463,4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2299443,8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2358139,6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2454012,6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2447942,8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2554134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3592342,3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3579924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3639880,5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3639880,5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845395,9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786412,4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898848,2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816183,7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852086,1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4805038,6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4859652,5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4934475,6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4934475,6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341542,8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314164,4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381186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315662,9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339901,3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1985881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1959563,2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1990678,6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1990678,6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598990,1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554183,2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668157,6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563150,7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599883,5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2105848,4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2124559,3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2166701,3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2166701,3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4886559,2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4500264,8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5473713,9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4620587,7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4875460,6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14787629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14883732,3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15219169,9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15219169,9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1884013,2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1739248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1836422,4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1664987,3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1880430,2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7744328,2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7792252,5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7931848,3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7931848,3</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15364663,4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14417888,2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16259051,3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14678786,3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15608032,6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48956332,4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49187475,4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50164217,6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50164217,6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4508718,4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4165475,8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4546710,6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4250271,2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4506136,9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13935264,9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13987791,6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14281463,4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14281463,4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2299443,8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2358139,6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2454012,6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2447942,8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2554134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3592342,3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3579924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3639880,5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3639880,5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845395,9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786412,4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898848,2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816183,7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852086,1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4805038,6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4859652,5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4934475,6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4934475,6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341542,8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314164,4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381186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315662,9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339901,3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1985881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1959563,2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1990678,6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1990678,6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598990,1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554183,2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668157,6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563150,7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599883,5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2105848,4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2124559,3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2166701,3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2166701,3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4886559,2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4500264,8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5473713,9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4620587,7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4875460,6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14787629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14883732,3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15219169,9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15219169,9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1884013,2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1739248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1836422,4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1664987,3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1880430,2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7744328,2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7792252,5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7931848,3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7931848,3</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823297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925996,5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197550,8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230876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51710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625746,2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643410,5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3.4.1 "Социальная поддержка многодетным семьям, </w:t>
            </w:r>
            <w:r w:rsidRPr="003C60B6">
              <w:rPr>
                <w:rFonts w:ascii="Times New Roman" w:hAnsi="Times New Roman" w:cs="Times New Roman"/>
                <w:sz w:val="24"/>
                <w:szCs w:val="24"/>
              </w:rPr>
              <w:lastRenderedPageBreak/>
              <w:t>осуществляемая Минтрудом России"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823297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925996,5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197550,8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230876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51710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625746,2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643410,5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425630,9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394339,4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422316,7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414178,8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436357,1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542353,7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548864,8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115792,3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115769,2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118297,2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116348,8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142232,1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143532,6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34758,1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46144,9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43486,7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41956,7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45820,8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47159,4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19736,2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27221,2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26311,4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25940,1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32373,2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32356,4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39228,9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43640,8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50265,2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54249,2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62814,7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86994,7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87778,3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113783,6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113702,3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99267,9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104194,1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139018,4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140887,2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w:t>
            </w:r>
            <w:r w:rsidRPr="003C60B6">
              <w:rPr>
                <w:rFonts w:ascii="Times New Roman" w:hAnsi="Times New Roman" w:cs="Times New Roman"/>
                <w:sz w:val="24"/>
                <w:szCs w:val="24"/>
              </w:rPr>
              <w:lastRenderedPageBreak/>
              <w:t>детей на воспитание в семью, осуществляемые Минпросвещения России"</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425630,9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394339,4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422316,7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414178,8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436357,1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542353,7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548864,8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550359,1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115792,3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115769,2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118297,2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116348,8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142232,1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143532,6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143880,6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37746,7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8490,5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34758,1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33020,7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45649,3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46144,9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46319,7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w:t>
            </w:r>
            <w:r w:rsidRPr="003C60B6">
              <w:rPr>
                <w:rFonts w:ascii="Times New Roman" w:hAnsi="Times New Roman" w:cs="Times New Roman"/>
                <w:sz w:val="24"/>
                <w:szCs w:val="24"/>
              </w:rPr>
              <w:lastRenderedPageBreak/>
              <w:t>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45095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43486,7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41956,7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45820,8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47159,4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47417,5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19736,2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19379,6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27221,2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26311,4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25940,1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32373,2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32356,4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32439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39228,9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38607,7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42649,6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41641,9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43640,8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50265,2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51097,4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54249,2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56636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54989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62814,7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86994,7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87778,3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87981,5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113783,6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113702,3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99267,9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99227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104194,1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139018,4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140887,2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141223,4</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3863864,9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7552375,4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14085372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16179257,1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17205837,4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17223043,3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17223043,3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572867,5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2016197,8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3846070,4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3838893,6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3879796,8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3757003,7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3757003,7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81775,9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238757,5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630989,7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675704,2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694094,9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711398,4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711398,4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510294,8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528879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1613934,9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2052344,8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2429686,8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2431319,1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2431319,1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513553,5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668645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1089579,4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1231212,5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1310201,5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1331832,5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1331832,5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258200,8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713308,7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1072670,9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1432802,7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1500100,6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1510400,3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1510400,3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1069723,9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2582995,3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2801736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2832555,1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2858048,1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2858048,1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1641881,4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2316863,5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3249131,4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4146563,3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4559401,7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4623041,2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4623041,2</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"Осуществление мониторинга предоставления ежемесячной денежной выплаты, </w:t>
            </w:r>
            <w:r w:rsidRPr="003C60B6">
              <w:rPr>
                <w:rFonts w:ascii="Times New Roman" w:hAnsi="Times New Roman" w:cs="Times New Roman"/>
                <w:sz w:val="24"/>
                <w:szCs w:val="24"/>
              </w:rPr>
              <w:lastRenderedPageBreak/>
              <w:t>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1941161,5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2222894,3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2633161,5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3564857,9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4156438,8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4128725,3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4128725,3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w:t>
            </w:r>
            <w:r w:rsidRPr="003C60B6">
              <w:rPr>
                <w:rFonts w:ascii="Times New Roman" w:hAnsi="Times New Roman" w:cs="Times New Roman"/>
                <w:sz w:val="24"/>
                <w:szCs w:val="24"/>
              </w:rPr>
              <w:lastRenderedPageBreak/>
              <w:t>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246128,9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574963,2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936054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924243,6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924243,6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463027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455259,1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535282,8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675922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719612,9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722663,6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722663,6</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130304,2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400973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406928,9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718664,9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752321,9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742882,8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742882,8</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1347830,3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1366662,2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1444820,9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1595307,8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1748450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1738935,3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1738935,3</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1922703,4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5329481,1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11452210,5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12614399,2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13049398,6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13094318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13094318</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572867,5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2016197,8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3846070,4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3838893,6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3879796,8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3757003,7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3757003,7</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81775,9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238757,5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630989,7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675704,2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694094,9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711398,4</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711398,4</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510294,8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528879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1367806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1477381,6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1493632,8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1507075,5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1507075,5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50526,5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213385,9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554296,6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555290,5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590588,6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609168,9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609168,9</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127896,6</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312335,7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665742</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714137,8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747778,7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767517,5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767517,5</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285291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1069723,9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2582995,3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2801736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2832555,1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2858048,1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2858048,1</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294051,1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950201,3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1804310,5</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2551255,5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2810951,7</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2884105,9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2884105,9</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359611,8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266571,3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415628,1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144685,9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w:t>
            </w:r>
            <w:r w:rsidRPr="003C60B6">
              <w:rPr>
                <w:rFonts w:ascii="Times New Roman" w:hAnsi="Times New Roman" w:cs="Times New Roman"/>
                <w:sz w:val="24"/>
                <w:szCs w:val="24"/>
              </w:rPr>
              <w:lastRenderedPageBreak/>
              <w:t>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100000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119306,2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114925,9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147265,1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"Старшее поколение"</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359611,8</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266571,3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415628,1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144685,9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100000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119306,2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114925,9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147265,1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системы долговременного ухода"</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114925,9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147265,1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114925,9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147265,1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"Реализация системы долговременного ухода"</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147863</w:t>
            </w:r>
          </w:p>
        </w:tc>
      </w:tr>
      <w:tr w:rsidR="007A323D" w:rsidRPr="003C60B6" w:rsidTr="00832270">
        <w:tblPrEx>
          <w:tblBorders>
            <w:insideH w:val="none" w:sz="0" w:space="0" w:color="auto"/>
            <w:insideV w:val="none" w:sz="0" w:space="0" w:color="auto"/>
          </w:tblBorders>
        </w:tblPrEx>
        <w:tc>
          <w:tcPr>
            <w:tcW w:w="555" w:type="pct"/>
            <w:vMerge w:val="restar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"Софинансирование расходных обязательств субъектов Российской Федерации, </w:t>
            </w:r>
            <w:r w:rsidRPr="003C60B6">
              <w:rPr>
                <w:rFonts w:ascii="Times New Roman" w:hAnsi="Times New Roman" w:cs="Times New Roman"/>
                <w:sz w:val="24"/>
                <w:szCs w:val="24"/>
              </w:rPr>
              <w:lastRenderedPageBreak/>
              <w:t>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Северо-Кавказский федеральный округ</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244685,9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119306,2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267765,1</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144685,9</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100000</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119306,2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555"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370"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1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6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9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9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267765,1</w:t>
            </w:r>
          </w:p>
        </w:tc>
        <w:tc>
          <w:tcPr>
            <w:tcW w:w="33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rPr>
          <w:rFonts w:ascii="Times New Roman" w:hAnsi="Times New Roman" w:cs="Times New Roman"/>
          <w:sz w:val="24"/>
          <w:szCs w:val="24"/>
        </w:rPr>
        <w:sectPr w:rsidR="007A323D" w:rsidRPr="003C60B6" w:rsidSect="00832270">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19</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5" w:name="P59891"/>
      <w:bookmarkEnd w:id="95"/>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 (СПРАВОЧНОЙ) ОЦЕНКЕ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РАСХОДОВ ФЕДЕРАЛЬНОГО БЮДЖЕТА, БЮДЖЕТОВ ГОСУДАРСТВЕННЫХ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ВНЕБЮДЖЕТНЫХ ФОНДОВ РОССИЙСКОЙ ФЕДЕРАЦИИ,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 ТЕРРИТОРИАЛЬНЫХ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МЕСТНЫХ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КОМПАНИЙ С ГОСУДАРСТВЕННЫМ УЧАСТИЕМ И ИНЫХ ВНЕБЮДЖЕТНЫХ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ИСТОЧНИКОВ НА РЕАЛИЗАЦИЮ МЕРОПРИЯТИЙ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НА ТЕРРИТОРИИ СЕВЕРО-КАВКАЗСКОГО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ФЕДЕРАЛЬНОГО ОКРУГА</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59"/>
        <w:gridCol w:w="2185"/>
        <w:gridCol w:w="1017"/>
        <w:gridCol w:w="1017"/>
        <w:gridCol w:w="1698"/>
        <w:gridCol w:w="1698"/>
        <w:gridCol w:w="1698"/>
        <w:gridCol w:w="1762"/>
        <w:gridCol w:w="1698"/>
        <w:gridCol w:w="1698"/>
        <w:gridCol w:w="1762"/>
        <w:gridCol w:w="1698"/>
        <w:gridCol w:w="1556"/>
      </w:tblGrid>
      <w:tr w:rsidR="007A323D" w:rsidRPr="003C60B6" w:rsidTr="00832270">
        <w:tc>
          <w:tcPr>
            <w:tcW w:w="478"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50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Источник финансирования</w:t>
            </w:r>
          </w:p>
        </w:tc>
        <w:tc>
          <w:tcPr>
            <w:tcW w:w="4015"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Оценка расходов</w:t>
            </w:r>
          </w:p>
        </w:tc>
      </w:tr>
      <w:tr w:rsidR="007A323D" w:rsidRPr="003C60B6" w:rsidTr="00832270">
        <w:tc>
          <w:tcPr>
            <w:tcW w:w="478"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0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72"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78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80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9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9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40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9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6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832270">
        <w:tc>
          <w:tcPr>
            <w:tcW w:w="478"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0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36"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36"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9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40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0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6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832270">
        <w:tblPrEx>
          <w:tblBorders>
            <w:insideV w:val="none" w:sz="0" w:space="0" w:color="auto"/>
          </w:tblBorders>
        </w:tblPrEx>
        <w:tc>
          <w:tcPr>
            <w:tcW w:w="478"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Северо-Кавказский федеральный округ</w:t>
            </w:r>
          </w:p>
        </w:tc>
        <w:tc>
          <w:tcPr>
            <w:tcW w:w="507" w:type="pc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22364772,6</w:t>
            </w:r>
          </w:p>
        </w:tc>
        <w:tc>
          <w:tcPr>
            <w:tcW w:w="39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21992492,7</w:t>
            </w:r>
          </w:p>
        </w:tc>
        <w:tc>
          <w:tcPr>
            <w:tcW w:w="39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25725759,8</w:t>
            </w:r>
          </w:p>
        </w:tc>
        <w:tc>
          <w:tcPr>
            <w:tcW w:w="40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29175938,2</w:t>
            </w:r>
          </w:p>
        </w:tc>
        <w:tc>
          <w:tcPr>
            <w:tcW w:w="39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38335593,5</w:t>
            </w:r>
          </w:p>
        </w:tc>
        <w:tc>
          <w:tcPr>
            <w:tcW w:w="39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78498430,1</w:t>
            </w:r>
          </w:p>
        </w:tc>
        <w:tc>
          <w:tcPr>
            <w:tcW w:w="40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77313764,9</w:t>
            </w:r>
          </w:p>
        </w:tc>
        <w:tc>
          <w:tcPr>
            <w:tcW w:w="39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78606396,1</w:t>
            </w:r>
          </w:p>
        </w:tc>
        <w:tc>
          <w:tcPr>
            <w:tcW w:w="36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78335926,3</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22277666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21906369,5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25725759,8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29175938,2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37928364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76053688,7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75201039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76476510</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76208744,9</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87106,6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86123,2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407229,5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2444741,4</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2112725,9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2129886,1</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2127181,4</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Дагестан</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5464341,3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5230307,4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6086161,3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7321239,5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9300186,4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20056775,8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20146318,2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20323102,6</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20323102,6</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5453940,4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5219906,5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6086161,3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7321239,5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9294359,9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19547046,3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19643895,6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19816470,1</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19816470,1</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10400,9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10400,9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5826,5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509729,5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502422,6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506632,5</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506632,5</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Ингушетия</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3277627,1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2597233,6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2732562,7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2832816,4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3555103,5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4890142,1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4894263,6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4973129</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4973129</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3277318,6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2596925,1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2732562,7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2832816,4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3551785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4732840,7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4739253,8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4816800,7</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4816800,7</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157301,4</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155009,8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156328,3</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156328,3</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Кабардино-Балкарская Республика</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1287019,6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1259601,8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1837276,5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1827375,9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5083014,1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9901072,8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8091302,5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8170550,7</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8170550,7</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1285523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1258149,8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1837276,5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1827375,9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4908012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9405306,8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7830288,6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7908254,1</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7908254,1</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1496,6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175002,1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495766</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261013,9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262296,6</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262296,6</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Карачаево-Черкесская Республика</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836917,4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955085,3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1218288,8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1433548,7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1889060,3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3985057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3945660</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4000842,8</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4000842,8</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835995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954162,9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1218288,8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1433548,7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1858634,6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3855868,3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3790311,6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3844387,9</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3844387,9</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922,4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922,4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30425,7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129188,7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155348,4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156454,9</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156454,9</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Северная Осетия - Алания</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1142126,5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1094123,5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1406415,1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1728918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2250130</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4430972,5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4494437,8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4819214,3</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4548744,5</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1081389,4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1034325,2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1406415,1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1728918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2159833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4257527,7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4345635,7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4667484,9</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4399719,8</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60737,1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59798,3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90297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173444,8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148802,1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151729,4</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149024,7</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Чеченская Республика</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5709351,4</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6154336,3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6723199,9</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7730003,2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8595316,6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19858194,3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19978951,5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20344716,6</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20344716,6</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5707792,9</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6152777,8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6723199,9</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7730003,2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8592288,5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19383947,8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19511820</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19873495,6</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19873495,6</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государственные внебюджетные фонды Российской </w:t>
            </w:r>
            <w:r w:rsidRPr="003C60B6">
              <w:rPr>
                <w:rFonts w:ascii="Times New Roman" w:hAnsi="Times New Roman" w:cs="Times New Roman"/>
                <w:sz w:val="24"/>
                <w:szCs w:val="24"/>
              </w:rPr>
              <w:lastRenderedPageBreak/>
              <w:t>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3028,1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474246,5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467131,5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471221</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471221</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val="restar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Ставропольский край</w:t>
            </w: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4647389,3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4701804,8</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5721855,5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6302036,5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7662782,6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15376215,6</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15762831,3</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15974840,1</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15974840,1</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4635706,7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4690122,2</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5721855,5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6302036,5</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7563451</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14871151,1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15339833,7</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15549616,7</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15549616,7</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11682,6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11682,6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99331,6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505064,5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422997,6</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425223,4</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425223,4</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832270">
        <w:tblPrEx>
          <w:tblBorders>
            <w:insideH w:val="none" w:sz="0" w:space="0" w:color="auto"/>
            <w:insideV w:val="none" w:sz="0" w:space="0" w:color="auto"/>
          </w:tblBorders>
        </w:tblPrEx>
        <w:tc>
          <w:tcPr>
            <w:tcW w:w="47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0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3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3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rPr>
          <w:rFonts w:ascii="Times New Roman" w:hAnsi="Times New Roman" w:cs="Times New Roman"/>
          <w:sz w:val="24"/>
          <w:szCs w:val="24"/>
        </w:rPr>
        <w:sectPr w:rsidR="007A323D" w:rsidRPr="003C60B6" w:rsidSect="00832270">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20</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6" w:name="P60716"/>
      <w:bookmarkEnd w:id="96"/>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КАЛИНИНГРАДСКОЙ ОБЛАСТИ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1457"/>
        <w:gridCol w:w="2491"/>
        <w:gridCol w:w="1495"/>
        <w:gridCol w:w="1495"/>
        <w:gridCol w:w="1409"/>
        <w:gridCol w:w="1409"/>
        <w:gridCol w:w="1409"/>
        <w:gridCol w:w="1495"/>
        <w:gridCol w:w="1672"/>
        <w:gridCol w:w="1758"/>
        <w:gridCol w:w="1581"/>
        <w:gridCol w:w="1495"/>
        <w:gridCol w:w="1672"/>
      </w:tblGrid>
      <w:tr w:rsidR="007A323D" w:rsidRPr="003C60B6" w:rsidTr="00D84392">
        <w:tc>
          <w:tcPr>
            <w:tcW w:w="1080" w:type="pct"/>
            <w:gridSpan w:val="3"/>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920"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7A323D" w:rsidRPr="003C60B6" w:rsidTr="00D84392">
        <w:tc>
          <w:tcPr>
            <w:tcW w:w="1080"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94"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54"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74"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8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40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6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4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88"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D84392">
        <w:tc>
          <w:tcPr>
            <w:tcW w:w="1080"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4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2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2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2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8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0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6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4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8"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D84392">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99,7</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1165355</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1188910</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39370</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41563</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43,5</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49,9</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54,1</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23,8</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 Повышение рождаемости</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беспечение семейного жизнеустройства детей-сирот,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1,602</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0,554</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0,309</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104,8</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69,4</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88,3</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41,71</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269"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631</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700</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1903</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20526</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19992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20012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20012</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lastRenderedPageBreak/>
              <w:t>Подпрограмма 6 "Старшее поколение"</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D84392">
        <w:tblPrEx>
          <w:tblBorders>
            <w:insideH w:val="none" w:sz="0" w:space="0" w:color="auto"/>
            <w:insideV w:val="none" w:sz="0" w:space="0" w:color="auto"/>
          </w:tblBorders>
        </w:tblPrEx>
        <w:tc>
          <w:tcPr>
            <w:tcW w:w="16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1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6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r>
      <w:tr w:rsidR="007A323D" w:rsidRPr="003C60B6" w:rsidTr="00D84392">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498"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rsidTr="00D84392">
        <w:tblPrEx>
          <w:tblBorders>
            <w:insideH w:val="none" w:sz="0" w:space="0" w:color="auto"/>
            <w:insideV w:val="none" w:sz="0" w:space="0" w:color="auto"/>
          </w:tblBorders>
        </w:tblPrEx>
        <w:tc>
          <w:tcPr>
            <w:tcW w:w="502" w:type="pct"/>
            <w:gridSpan w:val="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498" w:type="pct"/>
            <w:gridSpan w:val="1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3C60B6" w:rsidRDefault="007A323D">
      <w:pPr>
        <w:rPr>
          <w:rFonts w:ascii="Times New Roman" w:hAnsi="Times New Roman" w:cs="Times New Roman"/>
          <w:sz w:val="24"/>
          <w:szCs w:val="24"/>
        </w:rPr>
        <w:sectPr w:rsidR="007A323D" w:rsidRPr="003C60B6" w:rsidSect="00D84392">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21</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7" w:name="P61290"/>
      <w:bookmarkEnd w:id="97"/>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КАЛИНИНГРАДСКОЙ ОБЛАСТИ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912"/>
        <w:gridCol w:w="812"/>
        <w:gridCol w:w="557"/>
        <w:gridCol w:w="622"/>
        <w:gridCol w:w="812"/>
        <w:gridCol w:w="812"/>
        <w:gridCol w:w="876"/>
        <w:gridCol w:w="1455"/>
        <w:gridCol w:w="1390"/>
        <w:gridCol w:w="1455"/>
        <w:gridCol w:w="1455"/>
        <w:gridCol w:w="1455"/>
        <w:gridCol w:w="1390"/>
        <w:gridCol w:w="1455"/>
        <w:gridCol w:w="1390"/>
        <w:gridCol w:w="1321"/>
      </w:tblGrid>
      <w:tr w:rsidR="007A323D" w:rsidRPr="003C60B6" w:rsidTr="00B22717">
        <w:tc>
          <w:tcPr>
            <w:tcW w:w="527"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01"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69"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Код бюджетной классификации Российской Федерации</w:t>
            </w:r>
          </w:p>
        </w:tc>
        <w:tc>
          <w:tcPr>
            <w:tcW w:w="3403"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w:t>
            </w:r>
          </w:p>
        </w:tc>
      </w:tr>
      <w:tr w:rsidR="007A323D" w:rsidRPr="003C60B6" w:rsidTr="00B22717">
        <w:tc>
          <w:tcPr>
            <w:tcW w:w="527"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01"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3"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ГРБС</w:t>
            </w:r>
          </w:p>
        </w:tc>
        <w:tc>
          <w:tcPr>
            <w:tcW w:w="13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ГП</w:t>
            </w:r>
          </w:p>
        </w:tc>
        <w:tc>
          <w:tcPr>
            <w:tcW w:w="14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пГП</w:t>
            </w:r>
          </w:p>
        </w:tc>
        <w:tc>
          <w:tcPr>
            <w:tcW w:w="193"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ОМ</w:t>
            </w:r>
          </w:p>
        </w:tc>
        <w:tc>
          <w:tcPr>
            <w:tcW w:w="401"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6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84"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4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2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4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2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1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B22717">
        <w:tc>
          <w:tcPr>
            <w:tcW w:w="527"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01"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3"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3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4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3"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0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2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2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4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2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1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B22717">
        <w:tblPrEx>
          <w:tblBorders>
            <w:insideV w:val="none" w:sz="0" w:space="0" w:color="auto"/>
          </w:tblBorders>
        </w:tblPrEx>
        <w:tc>
          <w:tcPr>
            <w:tcW w:w="527"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01"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2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w:t>
            </w:r>
          </w:p>
        </w:tc>
        <w:tc>
          <w:tcPr>
            <w:tcW w:w="34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c>
          <w:tcPr>
            <w:tcW w:w="34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2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w:t>
            </w:r>
          </w:p>
        </w:tc>
        <w:tc>
          <w:tcPr>
            <w:tcW w:w="34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2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1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r>
      <w:tr w:rsidR="007A323D" w:rsidRPr="003C60B6"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62230,5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53783,3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64224,2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64709,2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67629,2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86519,9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93807,7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r>
      <w:tr w:rsidR="007A323D" w:rsidRPr="003C60B6"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1091786,3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1024135,6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2046329,5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1399027,7</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3108067,5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4832431,1</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4118466,3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4234234,1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4234234,1</w:t>
            </w:r>
          </w:p>
        </w:tc>
      </w:tr>
      <w:tr w:rsidR="007A323D" w:rsidRPr="003C60B6"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20568,4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22565,3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21420,2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19815,2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19090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21106,6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21895,7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r>
      <w:tr w:rsidR="007A323D" w:rsidRPr="003C60B6" w:rsidTr="00B22717">
        <w:tblPrEx>
          <w:tblBorders>
            <w:insideH w:val="none" w:sz="0" w:space="0" w:color="auto"/>
            <w:insideV w:val="none" w:sz="0" w:space="0" w:color="auto"/>
          </w:tblBorders>
        </w:tblPrEx>
        <w:tc>
          <w:tcPr>
            <w:tcW w:w="52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37263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40432,1</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39483,5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41262,3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43003,4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44723,4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r>
      <w:tr w:rsidR="007A323D" w:rsidRPr="003C60B6" w:rsidTr="00B22717">
        <w:tblPrEx>
          <w:tblBorders>
            <w:insideH w:val="none" w:sz="0" w:space="0" w:color="auto"/>
            <w:insideV w:val="none" w:sz="0" w:space="0" w:color="auto"/>
          </w:tblBorders>
        </w:tblPrEx>
        <w:tc>
          <w:tcPr>
            <w:tcW w:w="5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01"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r>
      <w:tr w:rsidR="007A323D" w:rsidRPr="003C60B6"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505277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503946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685574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519476,4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1437083,5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1927707</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827143,5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827143,5</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827143,5</w:t>
            </w:r>
          </w:p>
        </w:tc>
      </w:tr>
      <w:tr w:rsidR="007A323D" w:rsidRPr="003C60B6"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20568,4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22565,3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21420,2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19815,2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19090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21106,6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21895,7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r>
      <w:tr w:rsidR="007A323D" w:rsidRPr="003C60B6"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37263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40432,1</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39483,5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41262,3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43003,4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44723,4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20568,4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22565,3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21420,2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19815,2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19090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21106,6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21895,7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20568,4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22565,3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21420,2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19815,2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19090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21106,6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21895,7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22680,6</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1.7 "Предоставление социальных доплат к пенсии"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821532,8</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1100388,2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821532,8</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1100388,2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505277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503946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685574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519476,4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615550,7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622698,8</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622523,5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622523,5</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622523,5</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w:t>
            </w:r>
            <w:r w:rsidRPr="003C60B6">
              <w:rPr>
                <w:rFonts w:ascii="Times New Roman" w:hAnsi="Times New Roman" w:cs="Times New Roman"/>
                <w:sz w:val="24"/>
                <w:szCs w:val="24"/>
              </w:rPr>
              <w:lastRenderedPageBreak/>
              <w:t>коммунальных услуг отдельным категориям граждан"</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505277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503946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685574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519476,4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615550,7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622698,8</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622523,5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622523,5</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622523,5</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37263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40432,1</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39483,5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41262,3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43003,4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44723,4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37864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37263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40432,1</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39483,5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41262,3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43003,4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44723,4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46511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w:t>
            </w:r>
            <w:r w:rsidRPr="003C60B6">
              <w:rPr>
                <w:rFonts w:ascii="Times New Roman" w:hAnsi="Times New Roman" w:cs="Times New Roman"/>
                <w:sz w:val="24"/>
                <w:szCs w:val="24"/>
              </w:rPr>
              <w:lastRenderedPageBreak/>
              <w:t xml:space="preserve">соответствии с Федеральным </w:t>
            </w:r>
            <w:hyperlink r:id="rId270"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от 17 сентября 1998 г. N 157-ФЗ "Об иммунопрофилактике инфекционных болезней"</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55,8</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204620</w:t>
            </w:r>
          </w:p>
        </w:tc>
      </w:tr>
      <w:tr w:rsidR="007A323D" w:rsidRPr="003C60B6" w:rsidTr="00B22717">
        <w:tblPrEx>
          <w:tblBorders>
            <w:insideH w:val="none" w:sz="0" w:space="0" w:color="auto"/>
            <w:insideV w:val="none" w:sz="0" w:space="0" w:color="auto"/>
          </w:tblBorders>
        </w:tblPrEx>
        <w:tc>
          <w:tcPr>
            <w:tcW w:w="52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c>
          <w:tcPr>
            <w:tcW w:w="401"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62230,5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53783,3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64224,2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64709,2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67629,2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86519,9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93807,7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r>
      <w:tr w:rsidR="007A323D" w:rsidRPr="003C60B6" w:rsidTr="00B22717">
        <w:tblPrEx>
          <w:tblBorders>
            <w:insideH w:val="none" w:sz="0" w:space="0" w:color="auto"/>
            <w:insideV w:val="none" w:sz="0" w:space="0" w:color="auto"/>
          </w:tblBorders>
        </w:tblPrEx>
        <w:tc>
          <w:tcPr>
            <w:tcW w:w="52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01"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586509,3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520189,6</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1360755,5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879551,3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1670984</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2904724,1</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3291322,8</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3407090,6</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3407090,6</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3.1 "Оказание мер государственной поддержки в связи с беременностью и родами, а также гражданам, </w:t>
            </w:r>
            <w:r w:rsidRPr="003C60B6">
              <w:rPr>
                <w:rFonts w:ascii="Times New Roman" w:hAnsi="Times New Roman" w:cs="Times New Roman"/>
                <w:sz w:val="24"/>
                <w:szCs w:val="24"/>
              </w:rPr>
              <w:lastRenderedPageBreak/>
              <w:t>имеющим детей"</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447984,1</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395410,8</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471430</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383859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427718,7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1596750,2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1694893,5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1727280,1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1727280,1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447984,1</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395410,8</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471430</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383859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427718,7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1596750,2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1694893,5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1727280,1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1727280,1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138525,2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124778,8</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138525,2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124778,8</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62230,5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53783,3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64224,2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64709,2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67629,2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86519,9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93807,7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3.7.4 "Меры социальной поддержки детям-сиротам, детям, оставшимся без попечения родителей, лицам из числа указанной </w:t>
            </w:r>
            <w:r w:rsidRPr="003C60B6">
              <w:rPr>
                <w:rFonts w:ascii="Times New Roman" w:hAnsi="Times New Roman" w:cs="Times New Roman"/>
                <w:sz w:val="24"/>
                <w:szCs w:val="24"/>
              </w:rPr>
              <w:lastRenderedPageBreak/>
              <w:t>категории детей, а также гражданам, желающим взять детей на воспитание в семью, осуществляемые Минпросвещения России"</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62230,5</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53783,3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64224,2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64709,2</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67629,2</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86519,9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93807,7</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93913,1</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889325,5</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495692,3</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1243265,3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1307973,9</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1596429,3</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1679810,5</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1679810,5</w:t>
            </w:r>
          </w:p>
        </w:tc>
      </w:tr>
      <w:tr w:rsidR="007A323D" w:rsidRPr="003C60B6" w:rsidTr="00B22717">
        <w:tblPrEx>
          <w:tblBorders>
            <w:insideH w:val="none" w:sz="0" w:space="0" w:color="auto"/>
            <w:insideV w:val="none" w:sz="0" w:space="0" w:color="auto"/>
          </w:tblBorders>
        </w:tblPrEx>
        <w:tc>
          <w:tcPr>
            <w:tcW w:w="5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01"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200908,4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92883,4</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2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01"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19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4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9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9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688417,1</w:t>
            </w:r>
          </w:p>
        </w:tc>
        <w:tc>
          <w:tcPr>
            <w:tcW w:w="34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402808,9</w:t>
            </w:r>
          </w:p>
        </w:tc>
        <w:tc>
          <w:tcPr>
            <w:tcW w:w="34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1243265,3</w:t>
            </w:r>
          </w:p>
        </w:tc>
        <w:tc>
          <w:tcPr>
            <w:tcW w:w="32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1307973,9</w:t>
            </w:r>
          </w:p>
        </w:tc>
        <w:tc>
          <w:tcPr>
            <w:tcW w:w="34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1596429,3</w:t>
            </w:r>
          </w:p>
        </w:tc>
        <w:tc>
          <w:tcPr>
            <w:tcW w:w="32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1679810,5</w:t>
            </w:r>
          </w:p>
        </w:tc>
        <w:tc>
          <w:tcPr>
            <w:tcW w:w="31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1679810,5</w:t>
            </w:r>
          </w:p>
        </w:tc>
      </w:tr>
    </w:tbl>
    <w:p w:rsidR="007A323D" w:rsidRPr="003C60B6" w:rsidRDefault="007A323D">
      <w:pPr>
        <w:rPr>
          <w:rFonts w:ascii="Times New Roman" w:hAnsi="Times New Roman" w:cs="Times New Roman"/>
          <w:sz w:val="24"/>
          <w:szCs w:val="24"/>
        </w:rPr>
        <w:sectPr w:rsidR="007A323D" w:rsidRPr="003C60B6" w:rsidSect="00832270">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22</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8" w:name="P61858"/>
      <w:bookmarkEnd w:id="98"/>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 (СПРАВОЧНОЙ) ОЦЕНКЕ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РАСХОДОВ ФЕДЕРАЛЬНОГО БЮДЖЕТА, БЮДЖЕТОВ ГОСУДАРСТВЕННЫХ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ВНЕБЮДЖЕТНЫХ ФОНДОВ РОССИЙСКОЙ ФЕДЕРАЦИИ,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 ТЕРРИТОРИАЛЬНЫХ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МЕСТНЫХ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КОМПАНИЙ С ГОСУДАРСТВЕННЫМ УЧАСТИЕМ И ИНЫХ ВНЕБЮДЖЕТНЫХ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ИСТОЧНИКОВ НА РЕАЛИЗАЦИЮ МЕРОПРИЯТИЙ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НА ТЕРРИТОРИИ КАЛИНИНГРАДСКОЙ ОБЛАСТИ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66"/>
        <w:gridCol w:w="2474"/>
        <w:gridCol w:w="914"/>
        <w:gridCol w:w="909"/>
        <w:gridCol w:w="1676"/>
        <w:gridCol w:w="1676"/>
        <w:gridCol w:w="1676"/>
        <w:gridCol w:w="1603"/>
        <w:gridCol w:w="1603"/>
        <w:gridCol w:w="1676"/>
        <w:gridCol w:w="1676"/>
        <w:gridCol w:w="1603"/>
        <w:gridCol w:w="1594"/>
      </w:tblGrid>
      <w:tr w:rsidR="007A323D" w:rsidRPr="003C60B6" w:rsidTr="00B22717">
        <w:tc>
          <w:tcPr>
            <w:tcW w:w="572"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57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Источник финансирования</w:t>
            </w:r>
          </w:p>
        </w:tc>
        <w:tc>
          <w:tcPr>
            <w:tcW w:w="3854"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Оценка расходов</w:t>
            </w:r>
          </w:p>
        </w:tc>
      </w:tr>
      <w:tr w:rsidR="007A323D" w:rsidRPr="003C60B6" w:rsidTr="00B22717">
        <w:tc>
          <w:tcPr>
            <w:tcW w:w="572"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7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2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77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76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7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8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8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7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7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B22717">
        <w:tc>
          <w:tcPr>
            <w:tcW w:w="572"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7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1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11"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8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8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8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7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B22717">
        <w:tblPrEx>
          <w:tblBorders>
            <w:insideV w:val="none" w:sz="0" w:space="0" w:color="auto"/>
          </w:tblBorders>
        </w:tblPrEx>
        <w:tc>
          <w:tcPr>
            <w:tcW w:w="572" w:type="pct"/>
            <w:vMerge w:val="restart"/>
            <w:tcBorders>
              <w:top w:val="single" w:sz="4" w:space="0" w:color="auto"/>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Калининградская область</w:t>
            </w:r>
          </w:p>
        </w:tc>
        <w:tc>
          <w:tcPr>
            <w:tcW w:w="574" w:type="pc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1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1215079,5</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1159789,5</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2172454,4</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1523083,9</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3499093</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5716301,5</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4553330,1</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4673818,4</w:t>
            </w:r>
          </w:p>
        </w:tc>
        <w:tc>
          <w:tcPr>
            <w:tcW w:w="3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4673818,4</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1212505,2</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1137793,4</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2172454,4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1523083,9</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3236098,7</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4983112,6</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4278946,7</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4397394,6</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4397394,6</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2574,3</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21996,1</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262994,3</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733188,9</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274383,4</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276423,8</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276423,8</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72"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4"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1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1"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23</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99" w:name="P61996"/>
      <w:bookmarkEnd w:id="99"/>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АРКТИЧЕСКОЙ ЗОНЫ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7"/>
        <w:gridCol w:w="1264"/>
        <w:gridCol w:w="3072"/>
        <w:gridCol w:w="1340"/>
        <w:gridCol w:w="1163"/>
        <w:gridCol w:w="1349"/>
        <w:gridCol w:w="1543"/>
        <w:gridCol w:w="1737"/>
        <w:gridCol w:w="1732"/>
        <w:gridCol w:w="1732"/>
        <w:gridCol w:w="1538"/>
        <w:gridCol w:w="1538"/>
        <w:gridCol w:w="1538"/>
        <w:gridCol w:w="1383"/>
      </w:tblGrid>
      <w:tr w:rsidR="007A323D" w:rsidRPr="003C60B6" w:rsidTr="00B22717">
        <w:tc>
          <w:tcPr>
            <w:tcW w:w="1149" w:type="pct"/>
            <w:gridSpan w:val="3"/>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851"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7A323D" w:rsidRPr="003C60B6" w:rsidTr="00B22717">
        <w:tc>
          <w:tcPr>
            <w:tcW w:w="1149"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81"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71"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804"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40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5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5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5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23"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B22717">
        <w:tc>
          <w:tcPr>
            <w:tcW w:w="1149"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11"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7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5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40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40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40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23"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B22717">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Численность лиц, которым фактически предоставлена региональная социальная доплата к пенсии в отчетном году (человек)</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1165355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1188910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17836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19403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19721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19721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19721</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16431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18003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18282</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1439</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35,7</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19,1</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Ненецкий автономный округ </w:t>
            </w:r>
            <w:r w:rsidRPr="003C60B6">
              <w:rPr>
                <w:rFonts w:ascii="Times New Roman" w:hAnsi="Times New Roman" w:cs="Times New Roman"/>
                <w:sz w:val="24"/>
                <w:szCs w:val="24"/>
              </w:rPr>
              <w:lastRenderedPageBreak/>
              <w:t>(Архангельская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рождаемости</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1,954</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1,885</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2,001</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1,565</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1,578</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2,241</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2,547</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1,948</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1,895</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1,947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1,979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0,652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0,765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0,631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0,547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0,314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0,753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107,1</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180,1</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131,8</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89,1</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84,8</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43,35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44,76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271"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Арктическая зона Российской </w:t>
            </w:r>
            <w:r w:rsidRPr="003C60B6">
              <w:rPr>
                <w:rFonts w:ascii="Times New Roman" w:hAnsi="Times New Roman" w:cs="Times New Roman"/>
                <w:sz w:val="24"/>
                <w:szCs w:val="24"/>
              </w:rPr>
              <w:lastRenderedPageBreak/>
              <w:t>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1,01</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0,96</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0,84</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39480</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406</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127</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248</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267</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6887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3870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3110</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23027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22429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22452</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8959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8968</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1581</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12208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11891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11903</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11903</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32,4</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29,4</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46,42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52,68</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 (кв. метров)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38800,4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62597,5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92042,1</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130690,6</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213280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7443,2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7443,2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11,5</w:t>
            </w:r>
          </w:p>
        </w:tc>
      </w:tr>
      <w:tr w:rsidR="007A323D" w:rsidRPr="003C60B6" w:rsidTr="00B22717">
        <w:tblPrEx>
          <w:tblBorders>
            <w:insideH w:val="none" w:sz="0" w:space="0" w:color="auto"/>
            <w:insideV w:val="none" w:sz="0" w:space="0" w:color="auto"/>
          </w:tblBorders>
        </w:tblPrEx>
        <w:tc>
          <w:tcPr>
            <w:tcW w:w="14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100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31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7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c>
          <w:tcPr>
            <w:tcW w:w="35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w:t>
            </w:r>
          </w:p>
        </w:tc>
        <w:tc>
          <w:tcPr>
            <w:tcW w:w="3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w:t>
            </w:r>
          </w:p>
        </w:tc>
      </w:tr>
      <w:tr w:rsidR="007A323D" w:rsidRPr="003C60B6" w:rsidTr="00B22717">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64"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rsidTr="00B22717">
        <w:tblPrEx>
          <w:tblBorders>
            <w:insideH w:val="none" w:sz="0" w:space="0" w:color="auto"/>
            <w:insideV w:val="none" w:sz="0" w:space="0" w:color="auto"/>
          </w:tblBorders>
        </w:tblPrEx>
        <w:tc>
          <w:tcPr>
            <w:tcW w:w="436" w:type="pct"/>
            <w:gridSpan w:val="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64" w:type="pct"/>
            <w:gridSpan w:val="1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3C60B6" w:rsidRDefault="007A323D">
      <w:pPr>
        <w:rPr>
          <w:rFonts w:ascii="Times New Roman" w:hAnsi="Times New Roman" w:cs="Times New Roman"/>
          <w:sz w:val="24"/>
          <w:szCs w:val="24"/>
        </w:rPr>
        <w:sectPr w:rsidR="007A323D" w:rsidRPr="003C60B6" w:rsidSect="00B22717">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24</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0" w:name="P63368"/>
      <w:bookmarkEnd w:id="100"/>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rsidP="000D4092">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АРКТИЧ</w:t>
      </w:r>
      <w:r w:rsidR="000D4092">
        <w:rPr>
          <w:rFonts w:ascii="Times New Roman" w:hAnsi="Times New Roman" w:cs="Times New Roman"/>
          <w:sz w:val="24"/>
          <w:szCs w:val="24"/>
        </w:rPr>
        <w:t>ЕСКОЙ ЗОНЫ РОССИЙСКОЙ ФЕДЕРАЦИИ</w:t>
      </w: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939"/>
        <w:gridCol w:w="832"/>
        <w:gridCol w:w="574"/>
        <w:gridCol w:w="768"/>
        <w:gridCol w:w="902"/>
        <w:gridCol w:w="686"/>
        <w:gridCol w:w="690"/>
        <w:gridCol w:w="1419"/>
        <w:gridCol w:w="1358"/>
        <w:gridCol w:w="1419"/>
        <w:gridCol w:w="1423"/>
        <w:gridCol w:w="1483"/>
        <w:gridCol w:w="1419"/>
        <w:gridCol w:w="1419"/>
        <w:gridCol w:w="1419"/>
        <w:gridCol w:w="1419"/>
      </w:tblGrid>
      <w:tr w:rsidR="007A323D" w:rsidRPr="003C60B6" w:rsidTr="00B22717">
        <w:tc>
          <w:tcPr>
            <w:tcW w:w="507"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53"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725"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Код бюджетной классификации Российской Федерации</w:t>
            </w:r>
          </w:p>
        </w:tc>
        <w:tc>
          <w:tcPr>
            <w:tcW w:w="3316"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w:t>
            </w:r>
          </w:p>
        </w:tc>
      </w:tr>
      <w:tr w:rsidR="007A323D" w:rsidRPr="003C60B6" w:rsidTr="00B22717">
        <w:tc>
          <w:tcPr>
            <w:tcW w:w="507"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53"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ГРБС</w:t>
            </w:r>
          </w:p>
        </w:tc>
        <w:tc>
          <w:tcPr>
            <w:tcW w:w="13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ГП</w:t>
            </w:r>
          </w:p>
        </w:tc>
        <w:tc>
          <w:tcPr>
            <w:tcW w:w="181"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пГП</w:t>
            </w:r>
          </w:p>
        </w:tc>
        <w:tc>
          <w:tcPr>
            <w:tcW w:w="21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ОМ</w:t>
            </w:r>
          </w:p>
        </w:tc>
        <w:tc>
          <w:tcPr>
            <w:tcW w:w="325"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5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65"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4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3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B22717">
        <w:tc>
          <w:tcPr>
            <w:tcW w:w="507"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53"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9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3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1"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1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6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16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B22717">
        <w:tblPrEx>
          <w:tblBorders>
            <w:insideV w:val="none" w:sz="0" w:space="0" w:color="auto"/>
          </w:tblBorders>
        </w:tblPrEx>
        <w:tc>
          <w:tcPr>
            <w:tcW w:w="507"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53"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1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38507,5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30021,4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29133,3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2163635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1950351,5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3250547,3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3121210,4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5192117,4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6759498,3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7163036,6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7319538,2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6964657,9</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21099,3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17288,5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93553,6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91755,2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95705,3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106768,3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11790</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10775,4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12086,5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14954,7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1448675,6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1216416,7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2290550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2023699,7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3682901,9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4714706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4670755,8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4742924,6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4742924,6</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7548,8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65428,8</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67769,7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65581,5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7373,3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7828,9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103995,9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113786,9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182138,7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196767,7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272432,5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377856,7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702045,1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748071,1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393190,8</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2629,5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Ямало-Ненецкий автономный </w:t>
            </w:r>
            <w:r w:rsidRPr="003C60B6">
              <w:rPr>
                <w:rFonts w:ascii="Times New Roman" w:hAnsi="Times New Roman" w:cs="Times New Roman"/>
                <w:sz w:val="24"/>
                <w:szCs w:val="24"/>
              </w:rPr>
              <w:lastRenderedPageBreak/>
              <w:t>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19344,2</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13151,3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610963,5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620147,9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777858,6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900743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1236783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1666935,6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1790235,7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1828542,5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1828542,5</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12317,7</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9541,4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r>
      <w:tr w:rsidR="007A323D" w:rsidRPr="003C60B6" w:rsidTr="00B22717">
        <w:tblPrEx>
          <w:tblBorders>
            <w:insideH w:val="none" w:sz="0" w:space="0" w:color="auto"/>
            <w:insideV w:val="none" w:sz="0" w:space="0" w:color="auto"/>
          </w:tblBorders>
        </w:tblPrEx>
        <w:tc>
          <w:tcPr>
            <w:tcW w:w="507"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26089,5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27494,3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1164637,5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1016117,8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1233703,5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1371182,1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1662178,1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1824205,2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1739003,2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1771125,3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1771125,3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21099,3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17288,5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93553,6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91755,2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95705,3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106768,3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879193,3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680200,4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909924,9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963563,8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1303490,1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1408715,6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1324001,1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1353706,8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1353706,8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7548,8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65428,8</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67769,7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65581,5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73895,8</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86229,4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83605,5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124828,3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107739,5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111820,1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109912,2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112328,6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112328,6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2629,5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211548,4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249688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240173,1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282790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250948,5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303669,5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305089,9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305089,9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305089,9</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12317,7</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9541,4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26089,5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27494,3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21099,3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17288,5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7548,8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12317,7</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9541,4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21099,3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17288,5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18185,9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18867,8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19590,7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8565,1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7548,8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7830,6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8297,5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241,6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251,2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12317,7</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12617,6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9541,4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7852,3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11042</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1.7 "Предоставление социальных доплат к пенсии"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367070,6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333397,7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378469,7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641796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775113,9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889634,5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803052,4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835174,5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835174,5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323982,7</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290309,8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560412,7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706857,2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827231,3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742643,6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772349,3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772349,3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43087,9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81383,3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68256,7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60408,8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62825,2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62825,2</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775113,9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889634,5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803052,4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835174,5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835174,5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706857,2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827231,3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742643,6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772349,3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772349,3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68256,7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62403,2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60408,8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62825,2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62825,2</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1.7.1 "Иные межбюджетные трансферты из федерального </w:t>
            </w:r>
            <w:r w:rsidRPr="003C60B6">
              <w:rPr>
                <w:rFonts w:ascii="Times New Roman" w:hAnsi="Times New Roman" w:cs="Times New Roman"/>
                <w:sz w:val="24"/>
                <w:szCs w:val="24"/>
              </w:rPr>
              <w:lastRenderedPageBreak/>
              <w:t>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367070,6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333397,7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378469,7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641796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323982,7</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290309,8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336235,7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560412,7</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43087,9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81383,3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797566,9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682720,1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855233,8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729386,1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887064,2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774064,6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773944,7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773944,7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773944,7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555210,6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389890,6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573689,2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403151,1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596632,9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450354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450227,2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450227,2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450227,2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30807,9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43445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41129,6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211548,4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249688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240173,1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282790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250948,5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282667,5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282587,9</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797566,9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682720,1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855233,8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729386,1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887064,2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774064,6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773944,7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773944,7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773944,7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555210,6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389890,6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573689,2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403151,1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596632,9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450354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450227,2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450227,2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450227,2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30807,9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43141,5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41371,5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43445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39482,8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41043,1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41129,6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211548,4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249688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240173,1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282790</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250948,5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282667,5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282587,9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282587,9</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1.11 "Оказание мер </w:t>
            </w:r>
            <w:r w:rsidRPr="003C60B6">
              <w:rPr>
                <w:rFonts w:ascii="Times New Roman" w:hAnsi="Times New Roman" w:cs="Times New Roman"/>
                <w:sz w:val="24"/>
                <w:szCs w:val="24"/>
              </w:rPr>
              <w:lastRenderedPageBreak/>
              <w:t>социальной поддержки лицам, награжденным нагрудным знаком "Почетный донор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93553,6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91755,2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95705,3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106768,3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65428,8</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67769,7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65581,5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2629,5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26089,5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27494,3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93553,6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91755,2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97433,3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95705,3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100079,6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106768,3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111036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65428,8</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63611,1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67769,7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65581,5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68474,7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69780,9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72571,8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75472,6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2035,3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2629,5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3284,3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26089,5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27494,3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28647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29844,8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31038,4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32279,1</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72"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от 17 сентября 1998 г. N 157-ФЗ "Об иммунопрофилактике инфекционных болезней"</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160506,1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162006,1</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22502</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1.21.1 "Предоставление субсидий из федерального бюджета бюджетам субъектов Российской Федерации на реализацию мероприятий, </w:t>
            </w:r>
            <w:r w:rsidRPr="003C60B6">
              <w:rPr>
                <w:rFonts w:ascii="Times New Roman" w:hAnsi="Times New Roman" w:cs="Times New Roman"/>
                <w:sz w:val="24"/>
                <w:szCs w:val="24"/>
              </w:rPr>
              <w:lastRenderedPageBreak/>
              <w:t>направленных на оказание государственной социальной помощи на основании социального контракта"</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160506,1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162006,1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162006,1</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131130,3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Ненецкий автономный округ (Архангельская </w:t>
            </w:r>
            <w:r w:rsidRPr="003C60B6">
              <w:rPr>
                <w:rFonts w:ascii="Times New Roman" w:hAnsi="Times New Roman" w:cs="Times New Roman"/>
                <w:sz w:val="24"/>
                <w:szCs w:val="24"/>
              </w:rPr>
              <w:lastRenderedPageBreak/>
              <w:t>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8373,8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22502</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38507,5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30021,4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29133,3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998997,5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934233,7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2016843,8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1750028,3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3529939,3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4935293,1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5109033,4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5193532,6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5193532,6</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11790</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10775,4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12086,5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14954,7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569482,3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536216,3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1380625,1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1060135,9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2379411,8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3305990,4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3346754,7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3389217,8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3389217,8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7373,3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7828,9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30100,1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27557,5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98533,2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71939,4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164693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266036,6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277132,9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280862,2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280862,2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19344,2</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13151,3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399415,1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370459,9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537685,5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617953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985834,5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1363266,1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1485145,8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1523452,6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1523452,6</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802098,6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729477,7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896128,1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736182,4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787932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1961925,2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2003993,6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2052707,3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2052707,3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372583,4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331460,3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465021,2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325010,3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360129,5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1131972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1136679,3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1160847,3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1160847,3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30100,1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27557,5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32560,2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28224,1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29694,2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174042,9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184127,3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187019,5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187019,5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399415,1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370459,9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398546,7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382948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398108,3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655910,3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683187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704840,5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704840,5</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3.1.10 "Меры государственной поддержки в связи с беременностью и </w:t>
            </w:r>
            <w:r w:rsidRPr="003C60B6">
              <w:rPr>
                <w:rFonts w:ascii="Times New Roman" w:hAnsi="Times New Roman" w:cs="Times New Roman"/>
                <w:sz w:val="24"/>
                <w:szCs w:val="24"/>
              </w:rPr>
              <w:lastRenderedPageBreak/>
              <w:t>родами, а также гражданам, имеющим детей, осуществляемые Минтрудом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802098,6</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729477,7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896128,1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736182,4</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787932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1961925,2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2003993,6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2052707,3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2052707,3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372583,4</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331460,3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465021,2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325010,3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360129,5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1131972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1136679,3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1160847,3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1160847,3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30100,1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27557,5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32560,2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28224,1</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29694,2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174042,9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184127,3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187019,5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187019,5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399415,1</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370459,9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398546,7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382948</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398108,3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655910,3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683187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704840,5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704840,5</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196898,9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196898,9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196898,9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196898,9</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38507,5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30021,4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29133,3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11790</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10775,4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12086,5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14954,7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7373,3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7828,9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19344,2</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13151,3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3.7.4 "Меры социальной поддержки детям-сиротам, детям, оставшимся без </w:t>
            </w:r>
            <w:r w:rsidRPr="003C60B6">
              <w:rPr>
                <w:rFonts w:ascii="Times New Roman" w:hAnsi="Times New Roman" w:cs="Times New Roman"/>
                <w:sz w:val="24"/>
                <w:szCs w:val="24"/>
              </w:rPr>
              <w:lastRenderedPageBreak/>
              <w:t>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38507,5</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30021,4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31167,6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29133,3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35381,7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33032,1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34464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34768,9</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11790</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10775,4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12086,5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15015,3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14481,7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14954,7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15185,4</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7373,3</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7801,1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7828,9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7215,1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7669,9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8280,2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8246,8</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19344,2</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10421,3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12029,2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9217,9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13151,3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10880,5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11229,1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11336,7</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1120715,7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1013845,9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2742007,3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2973367,9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3105039,8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3140825,3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3140825,3</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915603,9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735125,6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2019282,3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2174018,4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2210075,4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2228370,5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2228370,5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43715,3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134998,8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91993,7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93005,6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93842,7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93842,7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139138,8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235005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587726,2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707355,8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801958,8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818612,1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818612,1</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468628,1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487322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515919,6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647623,4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731440,1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733628,2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733628,2</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Мурманская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468628,1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487322</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492259,2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581271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599807,8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603610,5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603610,5</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23660,4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66352,4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131632,3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130017,7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130017,7</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"Осуществление мониторинга предоставления в отчетном году </w:t>
            </w:r>
            <w:r w:rsidRPr="003C60B6">
              <w:rPr>
                <w:rFonts w:ascii="Times New Roman" w:hAnsi="Times New Roman" w:cs="Times New Roman"/>
                <w:sz w:val="24"/>
                <w:szCs w:val="24"/>
              </w:rPr>
              <w:lastRenderedPageBreak/>
              <w:t>ежемесячной выплаты в связи с рождением (усыновлением) первого ребенка за счет субвенций из федерального бюджета"</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652087,6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526523,9</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2226087,7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2325744,5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2373599,7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2407197,1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2407197,1</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Мурманская </w:t>
            </w:r>
            <w:r w:rsidRPr="003C60B6">
              <w:rPr>
                <w:rFonts w:ascii="Times New Roman" w:hAnsi="Times New Roman" w:cs="Times New Roman"/>
                <w:sz w:val="24"/>
                <w:szCs w:val="24"/>
              </w:rPr>
              <w:lastRenderedPageBreak/>
              <w:t>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446975,8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247803,6</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1527023,1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1592747,4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1610267,6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1624760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1624760</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43715,3</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134998,8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91993,7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93005,6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93842,7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93842,7</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Ямало-Ненецкий автономный округ (Тюменская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139138,8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235005</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564065,8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641003,4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670326,5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688594,4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688594,4</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354880,3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354880,3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"Старшее поколение"</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354880,3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354880,3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val="restar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w:t>
            </w:r>
            <w:r w:rsidRPr="003C60B6">
              <w:rPr>
                <w:rFonts w:ascii="Times New Roman" w:hAnsi="Times New Roman" w:cs="Times New Roman"/>
                <w:sz w:val="24"/>
                <w:szCs w:val="24"/>
              </w:rPr>
              <w:lastRenderedPageBreak/>
              <w:t>сфере социального обслуживания"</w:t>
            </w:r>
          </w:p>
        </w:tc>
        <w:tc>
          <w:tcPr>
            <w:tcW w:w="453"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Арктическая зона Российской Федерации</w:t>
            </w:r>
          </w:p>
        </w:tc>
        <w:tc>
          <w:tcPr>
            <w:tcW w:w="19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1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6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315000</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354880,3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07"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53"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19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81"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21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6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6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315000</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354880,3</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rPr>
          <w:rFonts w:ascii="Times New Roman" w:hAnsi="Times New Roman" w:cs="Times New Roman"/>
          <w:sz w:val="24"/>
          <w:szCs w:val="24"/>
        </w:rPr>
        <w:sectPr w:rsidR="007A323D" w:rsidRPr="003C60B6" w:rsidSect="00B22717">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25</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1" w:name="P65484"/>
      <w:bookmarkEnd w:id="101"/>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 (СПРАВОЧНОЙ) ОЦЕНКЕ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РАСХОДОВ ФЕДЕРАЛЬНОГО БЮДЖЕТА, БЮДЖЕТОВ ГОСУДАРСТВЕННЫХ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ВНЕБЮДЖЕТНЫХ ФОНДОВ РОССИЙСКОЙ ФЕДЕРАЦИИ,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 ТЕРРИТОРИАЛЬНЫХ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МЕСТНЫХ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КОМПАНИЙ С ГОСУДАРСТВЕННЫМ УЧАСТИЕМ И ИНЫХ ВНЕБЮДЖЕТНЫХ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ИСТОЧНИКОВ НА РЕАЛИЗАЦИЮ МЕРОПРИЯТИЙ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НА ТЕРРИТОРИИ АРКТИЧЕСКОЙ ЗОНЫ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62"/>
        <w:gridCol w:w="2466"/>
        <w:gridCol w:w="879"/>
        <w:gridCol w:w="836"/>
        <w:gridCol w:w="1689"/>
        <w:gridCol w:w="1694"/>
        <w:gridCol w:w="1689"/>
        <w:gridCol w:w="1551"/>
        <w:gridCol w:w="1620"/>
        <w:gridCol w:w="1689"/>
        <w:gridCol w:w="1762"/>
        <w:gridCol w:w="1762"/>
        <w:gridCol w:w="1547"/>
      </w:tblGrid>
      <w:tr w:rsidR="007A323D" w:rsidRPr="003C60B6" w:rsidTr="00B22717">
        <w:tc>
          <w:tcPr>
            <w:tcW w:w="548"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57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Источник финансирования</w:t>
            </w:r>
          </w:p>
        </w:tc>
        <w:tc>
          <w:tcPr>
            <w:tcW w:w="3880"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Оценка расходов</w:t>
            </w:r>
          </w:p>
        </w:tc>
      </w:tr>
      <w:tr w:rsidR="007A323D" w:rsidRPr="003C60B6" w:rsidTr="00B22717">
        <w:tc>
          <w:tcPr>
            <w:tcW w:w="548"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9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785"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752"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7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9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40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40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60"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B22717">
        <w:tc>
          <w:tcPr>
            <w:tcW w:w="548"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5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0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19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9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6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7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9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0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0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60"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B22717">
        <w:tblPrEx>
          <w:tblBorders>
            <w:insideV w:val="none" w:sz="0" w:space="0" w:color="auto"/>
          </w:tblBorders>
        </w:tblPrEx>
        <w:tc>
          <w:tcPr>
            <w:tcW w:w="548"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Арктическая зона Российской Федерации</w:t>
            </w:r>
          </w:p>
        </w:tc>
        <w:tc>
          <w:tcPr>
            <w:tcW w:w="572" w:type="pc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0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2319344,2</w:t>
            </w:r>
          </w:p>
        </w:tc>
        <w:tc>
          <w:tcPr>
            <w:tcW w:w="39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2093577,1</w:t>
            </w:r>
          </w:p>
        </w:tc>
        <w:tc>
          <w:tcPr>
            <w:tcW w:w="39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3400699,8</w:t>
            </w:r>
          </w:p>
        </w:tc>
        <w:tc>
          <w:tcPr>
            <w:tcW w:w="36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3263427,3</w:t>
            </w:r>
          </w:p>
        </w:tc>
        <w:tc>
          <w:tcPr>
            <w:tcW w:w="37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6033166,6</w:t>
            </w:r>
          </w:p>
        </w:tc>
        <w:tc>
          <w:tcPr>
            <w:tcW w:w="39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9561448,5</w:t>
            </w:r>
          </w:p>
        </w:tc>
        <w:tc>
          <w:tcPr>
            <w:tcW w:w="40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10260256,2</w:t>
            </w:r>
          </w:p>
        </w:tc>
        <w:tc>
          <w:tcPr>
            <w:tcW w:w="40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10445107,4</w:t>
            </w:r>
          </w:p>
        </w:tc>
        <w:tc>
          <w:tcPr>
            <w:tcW w:w="36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10050796</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2316907,8</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2091219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3400699,8</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3263427,3</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5345201,3</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6913485,2</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7323246,6</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7485047,2</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7130166,9</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2436,4</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2358,1</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687965,3</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2647963,3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2937009,6</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2960060,2</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2920629,1</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Мурманская область</w:t>
            </w: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1536266,1</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1302342,3</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2377639,3</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2108932,5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4267218,6</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5725011,5</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5652998,1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5744861,7</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5744861,7</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1534500</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1300576,2</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2377639,3</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2108932,5</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3775761,7</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4806826,3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4766363,7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4841908,6</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4841908,6</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1766,1</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1766,1</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491456,9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918185,2</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886634,4</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902953,1</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902953,1</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Ненецкий автономный округ (Архангельская область)</w:t>
            </w: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113747,8</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124369,9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193017</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207456,9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328619,3</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520514,3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858176,8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910620,4</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516309</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113651,9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124274,5</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193017</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207456,9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282962,4</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388830,2</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713761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759890,8</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405010,5</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95,4</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45656,9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131684,1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144415,8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150729,6</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111298,5</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val="restar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Ямало-Ненецкий </w:t>
            </w:r>
            <w:r w:rsidRPr="003C60B6">
              <w:rPr>
                <w:rFonts w:ascii="Times New Roman" w:hAnsi="Times New Roman" w:cs="Times New Roman"/>
                <w:sz w:val="24"/>
                <w:szCs w:val="24"/>
              </w:rPr>
              <w:lastRenderedPageBreak/>
              <w:t>автономный округ (Тюменская область)</w:t>
            </w: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в том числе:</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669330,3</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666864,9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830043,5</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947037,9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1437328,7</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3315922,8</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3749081,3</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3789625,3</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3789625,3</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668755,9</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666368,3</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830043,5</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947037,9</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1286477,2</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1717828,7</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1843121,9</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1883247,8</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1883247,8</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574,4</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496,6</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150851,5</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1598094,1</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1905959,4</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1906377,5</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1906377,5</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B22717">
        <w:tblPrEx>
          <w:tblBorders>
            <w:insideH w:val="none" w:sz="0" w:space="0" w:color="auto"/>
            <w:insideV w:val="none" w:sz="0" w:space="0" w:color="auto"/>
          </w:tblBorders>
        </w:tblPrEx>
        <w:tc>
          <w:tcPr>
            <w:tcW w:w="548" w:type="pct"/>
            <w:vMerge/>
            <w:tcBorders>
              <w:top w:val="nil"/>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572"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0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9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40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6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Default="007A323D">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sectPr w:rsidR="0033773F" w:rsidSect="00B22717">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26</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2" w:name="P65917"/>
      <w:bookmarkEnd w:id="102"/>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РЕСПУБЛИКИ КРЫМ</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6"/>
        <w:gridCol w:w="673"/>
        <w:gridCol w:w="1172"/>
        <w:gridCol w:w="1896"/>
        <w:gridCol w:w="935"/>
        <w:gridCol w:w="560"/>
        <w:gridCol w:w="935"/>
        <w:gridCol w:w="560"/>
        <w:gridCol w:w="935"/>
        <w:gridCol w:w="431"/>
        <w:gridCol w:w="935"/>
        <w:gridCol w:w="521"/>
        <w:gridCol w:w="935"/>
        <w:gridCol w:w="435"/>
        <w:gridCol w:w="935"/>
        <w:gridCol w:w="483"/>
        <w:gridCol w:w="935"/>
        <w:gridCol w:w="560"/>
        <w:gridCol w:w="935"/>
        <w:gridCol w:w="560"/>
        <w:gridCol w:w="935"/>
        <w:gridCol w:w="565"/>
        <w:gridCol w:w="935"/>
        <w:gridCol w:w="560"/>
        <w:gridCol w:w="935"/>
        <w:gridCol w:w="414"/>
        <w:gridCol w:w="935"/>
      </w:tblGrid>
      <w:tr w:rsidR="007A323D" w:rsidRPr="003C60B6" w:rsidTr="0033773F">
        <w:trPr>
          <w:gridAfter w:val="1"/>
          <w:wAfter w:w="217" w:type="pct"/>
        </w:trPr>
        <w:tc>
          <w:tcPr>
            <w:tcW w:w="1085" w:type="pct"/>
            <w:gridSpan w:val="4"/>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698" w:type="pct"/>
            <w:gridSpan w:val="22"/>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7A323D" w:rsidRPr="003C60B6" w:rsidTr="0033773F">
        <w:trPr>
          <w:gridAfter w:val="1"/>
          <w:wAfter w:w="217" w:type="pct"/>
        </w:trPr>
        <w:tc>
          <w:tcPr>
            <w:tcW w:w="1085" w:type="pct"/>
            <w:gridSpan w:val="4"/>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94"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55"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47"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47" w:type="pct"/>
            <w:gridSpan w:val="2"/>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47" w:type="pct"/>
            <w:gridSpan w:val="2"/>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48" w:type="pct"/>
            <w:gridSpan w:val="2"/>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47" w:type="pct"/>
            <w:gridSpan w:val="2"/>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13" w:type="pct"/>
            <w:gridSpan w:val="2"/>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33773F">
        <w:trPr>
          <w:gridAfter w:val="1"/>
          <w:wAfter w:w="217" w:type="pct"/>
        </w:trPr>
        <w:tc>
          <w:tcPr>
            <w:tcW w:w="1085" w:type="pct"/>
            <w:gridSpan w:val="4"/>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4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7"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3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8"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2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47" w:type="pct"/>
            <w:gridSpan w:val="2"/>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47" w:type="pct"/>
            <w:gridSpan w:val="2"/>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48" w:type="pct"/>
            <w:gridSpan w:val="2"/>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47" w:type="pct"/>
            <w:gridSpan w:val="2"/>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13" w:type="pct"/>
            <w:gridSpan w:val="2"/>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61,2</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66,1</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25,3</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29,1</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рождаемости</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1,633</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1,648</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1,583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0,369</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108,1</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79,4</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273"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1,003</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171</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453</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593</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663</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1540</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9813</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9817</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9817</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42253</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41154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41195</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41195</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Прирост технической готовности объекта за текущий финансовый год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32,06</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32,06</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48,54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1075</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1531</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2200</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3200</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Общая площадь объекта, подлежащая вводу в эксплуатацию (кв. метров)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690,9</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38800,4</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62597,5</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92042,1</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130690,6</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213280</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9060,1</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33773F">
        <w:tblPrEx>
          <w:tblBorders>
            <w:insideH w:val="none" w:sz="0" w:space="0" w:color="auto"/>
            <w:insideV w:val="none" w:sz="0" w:space="0" w:color="auto"/>
          </w:tblBorders>
        </w:tblPrEx>
        <w:trPr>
          <w:gridBefore w:val="1"/>
          <w:wBefore w:w="217" w:type="pct"/>
        </w:trPr>
        <w:tc>
          <w:tcPr>
            <w:tcW w:w="15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929" w:type="pct"/>
            <w:gridSpan w:val="3"/>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9"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48"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47"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c>
          <w:tcPr>
            <w:tcW w:w="313" w:type="pct"/>
            <w:gridSpan w:val="2"/>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6,7</w:t>
            </w:r>
          </w:p>
        </w:tc>
      </w:tr>
      <w:tr w:rsidR="007A323D" w:rsidRPr="003C60B6" w:rsidTr="0033773F">
        <w:tblPrEx>
          <w:tblBorders>
            <w:insideH w:val="none" w:sz="0" w:space="0" w:color="auto"/>
            <w:insideV w:val="none" w:sz="0" w:space="0" w:color="auto"/>
          </w:tblBorders>
        </w:tblPrEx>
        <w:trPr>
          <w:gridBefore w:val="1"/>
          <w:wBefore w:w="217" w:type="pct"/>
        </w:trPr>
        <w:tc>
          <w:tcPr>
            <w:tcW w:w="4783" w:type="pct"/>
            <w:gridSpan w:val="26"/>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355" w:type="pct"/>
            <w:gridSpan w:val="24"/>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rsidTr="0033773F">
        <w:tblPrEx>
          <w:tblBorders>
            <w:insideH w:val="none" w:sz="0" w:space="0" w:color="auto"/>
            <w:insideV w:val="none" w:sz="0" w:space="0" w:color="auto"/>
          </w:tblBorders>
        </w:tblPrEx>
        <w:trPr>
          <w:gridBefore w:val="1"/>
          <w:wBefore w:w="217" w:type="pct"/>
        </w:trPr>
        <w:tc>
          <w:tcPr>
            <w:tcW w:w="428" w:type="pct"/>
            <w:gridSpan w:val="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355" w:type="pct"/>
            <w:gridSpan w:val="24"/>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3C60B6" w:rsidRDefault="007A323D">
      <w:pPr>
        <w:rPr>
          <w:rFonts w:ascii="Times New Roman" w:hAnsi="Times New Roman" w:cs="Times New Roman"/>
          <w:sz w:val="24"/>
          <w:szCs w:val="24"/>
        </w:rPr>
        <w:sectPr w:rsidR="007A323D" w:rsidRPr="003C60B6" w:rsidSect="00B22717">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27</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3" w:name="P66573"/>
      <w:bookmarkEnd w:id="103"/>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РЕСПУБЛИКИ КРЫМ</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696"/>
        <w:gridCol w:w="804"/>
        <w:gridCol w:w="619"/>
        <w:gridCol w:w="739"/>
        <w:gridCol w:w="804"/>
        <w:gridCol w:w="804"/>
        <w:gridCol w:w="804"/>
        <w:gridCol w:w="1420"/>
        <w:gridCol w:w="1485"/>
        <w:gridCol w:w="1420"/>
        <w:gridCol w:w="1545"/>
        <w:gridCol w:w="1420"/>
        <w:gridCol w:w="1360"/>
        <w:gridCol w:w="1360"/>
        <w:gridCol w:w="1421"/>
        <w:gridCol w:w="1468"/>
      </w:tblGrid>
      <w:tr w:rsidR="007A323D" w:rsidRPr="003C60B6" w:rsidTr="0033773F">
        <w:tc>
          <w:tcPr>
            <w:tcW w:w="545"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39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689"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Код бюджетной классификации Российской Федерации</w:t>
            </w:r>
          </w:p>
        </w:tc>
        <w:tc>
          <w:tcPr>
            <w:tcW w:w="3372"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w:t>
            </w:r>
          </w:p>
        </w:tc>
      </w:tr>
      <w:tr w:rsidR="007A323D" w:rsidRPr="003C60B6" w:rsidTr="0033773F">
        <w:tc>
          <w:tcPr>
            <w:tcW w:w="545"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ГРБС</w:t>
            </w:r>
          </w:p>
        </w:tc>
        <w:tc>
          <w:tcPr>
            <w:tcW w:w="14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ГП</w:t>
            </w:r>
          </w:p>
        </w:tc>
        <w:tc>
          <w:tcPr>
            <w:tcW w:w="17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пГП</w:t>
            </w:r>
          </w:p>
        </w:tc>
        <w:tc>
          <w:tcPr>
            <w:tcW w:w="18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ОМ</w:t>
            </w:r>
          </w:p>
        </w:tc>
        <w:tc>
          <w:tcPr>
            <w:tcW w:w="37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75"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8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30"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1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16"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30"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44"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33773F">
        <w:tc>
          <w:tcPr>
            <w:tcW w:w="545"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4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7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18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4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59"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1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16"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44"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33773F">
        <w:tblPrEx>
          <w:tblBorders>
            <w:insideV w:val="none" w:sz="0" w:space="0" w:color="auto"/>
          </w:tblBorders>
        </w:tblPrEx>
        <w:tc>
          <w:tcPr>
            <w:tcW w:w="545"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394"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4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5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16"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51738,2</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50446,2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73566,4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69385,9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102189,5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131627,6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132967,9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r>
      <w:tr w:rsidR="007A323D" w:rsidRPr="003C60B6"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2232328,2</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2240417,2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3851316,6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3909814,4</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5543590</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8976428,7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9232679,3</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9316042,5</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9316042,5</w:t>
            </w:r>
          </w:p>
        </w:tc>
      </w:tr>
      <w:tr w:rsidR="007A323D" w:rsidRPr="003C60B6"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34578,7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31404,6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30066,8</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39053,9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40545,2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r>
      <w:tr w:rsidR="007A323D" w:rsidRPr="003C60B6" w:rsidTr="0033773F">
        <w:tblPrEx>
          <w:tblBorders>
            <w:insideH w:val="none" w:sz="0" w:space="0" w:color="auto"/>
            <w:insideV w:val="none" w:sz="0" w:space="0" w:color="auto"/>
          </w:tblBorders>
        </w:tblPrEx>
        <w:tc>
          <w:tcPr>
            <w:tcW w:w="545"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80590,8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83270</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92063,4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88009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92773,7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95561,5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99383,5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r>
      <w:tr w:rsidR="007A323D" w:rsidRPr="003C60B6" w:rsidTr="0033773F">
        <w:tblPrEx>
          <w:tblBorders>
            <w:insideH w:val="none" w:sz="0" w:space="0" w:color="auto"/>
            <w:insideV w:val="none" w:sz="0" w:space="0" w:color="auto"/>
          </w:tblBorders>
        </w:tblPrEx>
        <w:tc>
          <w:tcPr>
            <w:tcW w:w="54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394"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380154,1</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550438,5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565403,2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589369,6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702245,7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1263774,5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1263555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1263555</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1263555</w:t>
            </w:r>
          </w:p>
        </w:tc>
      </w:tr>
      <w:tr w:rsidR="007A323D" w:rsidRPr="003C60B6"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34578,7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31404,6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30066,8</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39053,9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40545,2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r>
      <w:tr w:rsidR="007A323D" w:rsidRPr="003C60B6"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80590,8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83270</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92063,4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88009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92773,7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95561,5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99383,5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34578,7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31404,6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30066,8</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39053,9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40545,2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34578,7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31661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31404,6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30066,8</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39053,9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40545,2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42102,4</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380154,1</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550438,5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565403,2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589369,6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702245,7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779712,6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779493,1</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779493,1</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779493,1</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жилищно-коммунальных услуг отдельным категориям граждан"</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380154,1</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550438,5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565403,2</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589369,6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702245,7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779712,6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779493,1</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779493,1</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779493,1</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80590,8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83270</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92063,4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88009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92773,7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95561,5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99383,5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1.11.1 "Субвенции на осуществление переданного полномочия Российской </w:t>
            </w:r>
            <w:r w:rsidRPr="003C60B6">
              <w:rPr>
                <w:rFonts w:ascii="Times New Roman" w:hAnsi="Times New Roman" w:cs="Times New Roman"/>
                <w:sz w:val="24"/>
                <w:szCs w:val="24"/>
              </w:rPr>
              <w:lastRenderedPageBreak/>
              <w:t>Федерации по осуществлению ежегодной денежной выплаты лицам, награжденным нагрудным знаком "Почетный донор России"</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80590,8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83270</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92063,4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88009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92773,7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95561,5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99383,5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103356</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74"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от 17 сентября 1998 г. N 157-ФЗ "Об иммунопрофилактике инфекционных болезней"</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26,3</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27,1</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27,8</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28,5</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484061,9</w:t>
            </w:r>
          </w:p>
        </w:tc>
      </w:tr>
      <w:tr w:rsidR="007A323D" w:rsidRPr="003C60B6" w:rsidTr="0033773F">
        <w:tblPrEx>
          <w:tblBorders>
            <w:insideH w:val="none" w:sz="0" w:space="0" w:color="auto"/>
            <w:insideV w:val="none" w:sz="0" w:space="0" w:color="auto"/>
          </w:tblBorders>
        </w:tblPrEx>
        <w:tc>
          <w:tcPr>
            <w:tcW w:w="545"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c>
          <w:tcPr>
            <w:tcW w:w="394"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51738,2</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50446,2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73566,4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69385,9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102189,5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131627,6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132967,9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r>
      <w:tr w:rsidR="007A323D" w:rsidRPr="003C60B6" w:rsidTr="0033773F">
        <w:tblPrEx>
          <w:tblBorders>
            <w:insideH w:val="none" w:sz="0" w:space="0" w:color="auto"/>
            <w:insideV w:val="none" w:sz="0" w:space="0" w:color="auto"/>
          </w:tblBorders>
        </w:tblPrEx>
        <w:tc>
          <w:tcPr>
            <w:tcW w:w="545"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39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1852174,1</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1689978,7</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3035913,4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3070444,8</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4457053,3</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7712654,2</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7969124,3</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8052487,5</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8052487,5</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3.1 "Оказание мер государственной поддержки в связи с беременностью и родами, а также гражданам, имеющим детей"</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1235544,3</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1109423</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1241525,6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1071886,6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1205010,6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4155570,4</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4159946,4</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4240618,7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4240618,7</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1235544,3</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1109423</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1241525,6</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1071886,6</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1205010,6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4155570,4</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4159946,4</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4240618,7</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4240618,7</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616629,8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580555,7</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Мероприятие 3.4.1 "Социальная поддержка многодетным семьям, осуществляемая Минтрудом России"</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616629,8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580555,7</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51738,2</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50446,2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73566,4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69385,9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102189,5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131627,6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132967,9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Минпросвещения России"</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51738,2</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50446,2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73566,4</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69385,9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102189,5</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131627,6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132967,9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133448,4</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1794387,8</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1998558,2</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3252042,7</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3557083,8</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3809177,9</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3811868,8</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3811868,8</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"Осуществление мониторинга предоставления ежемесячной денежной выплаты, назначаемой в случае рождения третьего </w:t>
            </w:r>
            <w:r w:rsidRPr="003C60B6">
              <w:rPr>
                <w:rFonts w:ascii="Times New Roman" w:hAnsi="Times New Roman" w:cs="Times New Roman"/>
                <w:sz w:val="24"/>
                <w:szCs w:val="24"/>
              </w:rPr>
              <w:lastRenderedPageBreak/>
              <w:t>ребенка или последующих детей до достижения ребенком возраста трех лет за счет субсидий из федерального бюджета"</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1099332,1</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1171189,5</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1189246,9</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1237038,6</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1479202,1</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1460923,2</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1460923,2</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695055,7</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827368,7</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2062795,8</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2320045,2</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2329975,8</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2350945,6</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2350945,6</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250000</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384291</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45"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"Старшее поколение"</w:t>
            </w:r>
          </w:p>
        </w:tc>
        <w:tc>
          <w:tcPr>
            <w:tcW w:w="39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250000</w:t>
            </w:r>
          </w:p>
        </w:tc>
        <w:tc>
          <w:tcPr>
            <w:tcW w:w="35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250000</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384291</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45"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394"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1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4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17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c>
          <w:tcPr>
            <w:tcW w:w="1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6.Р3</w:t>
            </w:r>
          </w:p>
        </w:tc>
        <w:tc>
          <w:tcPr>
            <w:tcW w:w="1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250000</w:t>
            </w:r>
          </w:p>
        </w:tc>
        <w:tc>
          <w:tcPr>
            <w:tcW w:w="35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250000</w:t>
            </w:r>
          </w:p>
        </w:tc>
        <w:tc>
          <w:tcPr>
            <w:tcW w:w="33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384291</w:t>
            </w:r>
          </w:p>
        </w:tc>
        <w:tc>
          <w:tcPr>
            <w:tcW w:w="31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6"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4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rPr>
          <w:rFonts w:ascii="Times New Roman" w:hAnsi="Times New Roman" w:cs="Times New Roman"/>
          <w:sz w:val="24"/>
          <w:szCs w:val="24"/>
        </w:rPr>
        <w:sectPr w:rsidR="007A323D" w:rsidRPr="003C60B6" w:rsidSect="0033773F">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28</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4" w:name="P67158"/>
      <w:bookmarkEnd w:id="104"/>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 (СПРАВОЧНОЙ) ОЦЕНКЕ</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РАСХОДОВ ФЕДЕРАЛЬНОГО БЮДЖЕТА, БЮДЖЕТОВ ГОСУДАРСТВЕННЫХ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ВНЕБЮДЖЕТНЫХ ФОНДОВ РОССИЙСКОЙ ФЕДЕРАЦИИ,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СУБЪЕКТОВ РОССИЙСКОЙ ФЕДЕРАЦИИ, ТЕРРИТОРИАЛЬНЫХ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МЕСТНЫХ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КОМПАНИЙ С ГОСУДАРСТВЕННЫМ УЧАСТИЕМ И ИНЫХ ВНЕБЮДЖЕТНЫХ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ИСТОЧНИКОВ НА РЕАЛИЗАЦИЮ МЕРОПРИЯТИЙ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 ПОДДЕРЖКА</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ГРАЖДАН" НА ТЕРРИТОРИИ РЕСПУБЛИКИ КРЫМ</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7"/>
        <w:gridCol w:w="2146"/>
        <w:gridCol w:w="961"/>
        <w:gridCol w:w="1034"/>
        <w:gridCol w:w="1702"/>
        <w:gridCol w:w="1625"/>
        <w:gridCol w:w="1702"/>
        <w:gridCol w:w="1702"/>
        <w:gridCol w:w="1702"/>
        <w:gridCol w:w="1625"/>
        <w:gridCol w:w="1625"/>
        <w:gridCol w:w="1625"/>
        <w:gridCol w:w="1620"/>
      </w:tblGrid>
      <w:tr w:rsidR="007A323D" w:rsidRPr="003C60B6" w:rsidTr="0033773F">
        <w:tc>
          <w:tcPr>
            <w:tcW w:w="575"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49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Источник финансирования</w:t>
            </w:r>
          </w:p>
        </w:tc>
        <w:tc>
          <w:tcPr>
            <w:tcW w:w="3928"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Оценка расходов</w:t>
            </w:r>
          </w:p>
        </w:tc>
      </w:tr>
      <w:tr w:rsidR="007A323D" w:rsidRPr="003C60B6" w:rsidTr="0033773F">
        <w:tc>
          <w:tcPr>
            <w:tcW w:w="575"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9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6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772"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78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95"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7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7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7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77"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33773F">
        <w:tc>
          <w:tcPr>
            <w:tcW w:w="575"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9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2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4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7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9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95"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7"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33773F">
        <w:tblPrEx>
          <w:tblBorders>
            <w:insideV w:val="none" w:sz="0" w:space="0" w:color="auto"/>
          </w:tblBorders>
        </w:tblPrEx>
        <w:tc>
          <w:tcPr>
            <w:tcW w:w="575" w:type="pct"/>
            <w:vMerge w:val="restart"/>
            <w:tcBorders>
              <w:top w:val="single" w:sz="4" w:space="0" w:color="auto"/>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Республика Крым</w:t>
            </w:r>
          </w:p>
        </w:tc>
        <w:tc>
          <w:tcPr>
            <w:tcW w:w="498" w:type="pc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23"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2668338,9</w:t>
            </w:r>
          </w:p>
        </w:tc>
        <w:tc>
          <w:tcPr>
            <w:tcW w:w="37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2557766,7</w:t>
            </w:r>
          </w:p>
        </w:tc>
        <w:tc>
          <w:tcPr>
            <w:tcW w:w="395"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4048633,7</w:t>
            </w:r>
          </w:p>
        </w:tc>
        <w:tc>
          <w:tcPr>
            <w:tcW w:w="395"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4098613,9</w:t>
            </w:r>
          </w:p>
        </w:tc>
        <w:tc>
          <w:tcPr>
            <w:tcW w:w="395"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5839764,7</w:t>
            </w:r>
          </w:p>
        </w:tc>
        <w:tc>
          <w:tcPr>
            <w:tcW w:w="37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9487409,9</w:t>
            </w:r>
          </w:p>
        </w:tc>
        <w:tc>
          <w:tcPr>
            <w:tcW w:w="37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9760729</w:t>
            </w:r>
          </w:p>
        </w:tc>
        <w:tc>
          <w:tcPr>
            <w:tcW w:w="37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9850496,4</w:t>
            </w:r>
          </w:p>
        </w:tc>
        <w:tc>
          <w:tcPr>
            <w:tcW w:w="37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9850496,4</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2399261,6</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2404992,4</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4048633,7</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4098613,9</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5768620</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9242698,8</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9505603,7</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9594977,8</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9594977,8</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269077,3</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152774,3</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71144,7</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244711,1</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255125,3</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255518,6</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255518,6</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2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4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75"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498"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иные </w:t>
            </w:r>
            <w:r w:rsidRPr="003C60B6">
              <w:rPr>
                <w:rFonts w:ascii="Times New Roman" w:hAnsi="Times New Roman" w:cs="Times New Roman"/>
                <w:sz w:val="24"/>
                <w:szCs w:val="24"/>
              </w:rPr>
              <w:lastRenderedPageBreak/>
              <w:t>внебюджетные источники</w:t>
            </w:r>
          </w:p>
        </w:tc>
        <w:tc>
          <w:tcPr>
            <w:tcW w:w="223"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lastRenderedPageBreak/>
              <w:t>-</w:t>
            </w:r>
          </w:p>
        </w:tc>
        <w:tc>
          <w:tcPr>
            <w:tcW w:w="24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5"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p w:rsidR="007A323D" w:rsidRDefault="007A323D">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pPr>
    </w:p>
    <w:p w:rsidR="0033773F" w:rsidRDefault="0033773F">
      <w:pPr>
        <w:pStyle w:val="ConsPlusNormal"/>
        <w:jc w:val="both"/>
        <w:rPr>
          <w:rFonts w:ascii="Times New Roman" w:hAnsi="Times New Roman" w:cs="Times New Roman"/>
          <w:sz w:val="24"/>
          <w:szCs w:val="24"/>
        </w:rPr>
        <w:sectPr w:rsidR="0033773F" w:rsidSect="0033773F">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29</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5" w:name="P67296"/>
      <w:bookmarkEnd w:id="105"/>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ЦЕЛЯХ, ЗАДАЧАХ И ЦЕЛЕВЫХ ПОКАЗАТЕЛЯХ (ИНДИКАТОРАХ)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ГОСУДАРСТВЕННОЙ 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Г. СЕВАСТОПОЛЯ</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8"/>
        <w:gridCol w:w="1301"/>
        <w:gridCol w:w="3594"/>
        <w:gridCol w:w="1435"/>
        <w:gridCol w:w="1362"/>
        <w:gridCol w:w="1280"/>
        <w:gridCol w:w="1396"/>
        <w:gridCol w:w="1357"/>
        <w:gridCol w:w="1357"/>
        <w:gridCol w:w="1517"/>
        <w:gridCol w:w="1599"/>
        <w:gridCol w:w="1517"/>
        <w:gridCol w:w="1599"/>
        <w:gridCol w:w="1594"/>
      </w:tblGrid>
      <w:tr w:rsidR="007A323D" w:rsidRPr="003C60B6" w:rsidTr="0033773F">
        <w:tc>
          <w:tcPr>
            <w:tcW w:w="1284" w:type="pct"/>
            <w:gridSpan w:val="3"/>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Территория (Российская Федерация, приоритетная территория, субъект Российской Федерации, входящий в состав приоритетной территории)</w:t>
            </w:r>
          </w:p>
        </w:tc>
        <w:tc>
          <w:tcPr>
            <w:tcW w:w="3716"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Значения показателей (индикаторов)</w:t>
            </w:r>
          </w:p>
        </w:tc>
      </w:tr>
      <w:tr w:rsidR="007A323D" w:rsidRPr="003C60B6" w:rsidTr="0033773F">
        <w:tc>
          <w:tcPr>
            <w:tcW w:w="1284"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49"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2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3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5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71"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5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71"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71"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33773F">
        <w:tc>
          <w:tcPr>
            <w:tcW w:w="1284" w:type="pct"/>
            <w:gridSpan w:val="3"/>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333"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29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2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5"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5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1"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5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1"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71"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33773F">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7A323D" w:rsidRPr="003C60B6" w:rsidRDefault="007A323D">
            <w:pPr>
              <w:pStyle w:val="ConsPlusNormal"/>
              <w:jc w:val="center"/>
              <w:outlineLvl w:val="2"/>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доступности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jc w:val="both"/>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Выполнение обязательств государства по социальной поддержке граждан, 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обеспечения реализации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потребностей граждан в социальном обслуживании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благоприятных условий для жизнедеятельности семьи, функционирования института семьи и рождения детей, обеспечение дополнительных мер социальной поддержки детей-сирот и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Расширение участия негосударственных некоммерческих организаций в решении социальных вопросов</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материального и социального положения граждан старшего поколения</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99,55</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99,95</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99,85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99,9</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99</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98</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100</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граждан - получателей мер социальной поддержки, государственных социальных и страховых гарантий</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адресности при предоставлении мер социальной поддержки</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лиц, которым фактически предоставлена региональная социальная доплата к пенсии в отчетном году (человек)</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1165355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1188910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638594</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14191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41,7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43,8</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45,8</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48,7</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21,4</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2 "Модернизация и развитие социального обслуживания населения"</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качества и безопасности социального обслуживания населения</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Модернизация действующей системы социального обслуживания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конкуренции в сфере социального обслуживания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Введение независимой оценки качества оказания услуг организациями социального обслуживания</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уровня жизни детей-сирот, детей, оставшихся без попечения родителей, и семей, имеющих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Повышение рождаемости</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семейного жизнеустройства детей-сирот, детей, оставшихся без попечения родителей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механизма финансовой поддержки семей при рождении детей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Увеличение объемов социальных пособий, привязанных к уровню доходов населения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Проведение информационной политики поддержки рождаемости, в том числе осуществляющейся проактивно</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(число детей на одну женщину) (единиц)</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1,786</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1,621</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1,579</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1,557</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1,77</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1,444</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1,567</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вторых детей (число детей на одну женщину) (единиц)</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0,57</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0,519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Суммарный коэффициент рождаемости третьих и последующих детей (число детей на одну женщину) (единиц)</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0,265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lastRenderedPageBreak/>
              <w:t>Коэффициент рождаемости в возрастной группе 25 - 29 лет (число родившихся на 1000 женщин соответствующего возраста) (человек)</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91,2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104,1</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92,3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105,4</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30 - 34 лет (число родившихся на 1000 женщин соответствующего возраста) (человек)</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82,8</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71,6</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86,7</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84,5</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88,8</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Коэффициент рождаемости в возрастной группе 35 - 39 лет (число родившихся на 1000 женщин соответствующего возраста) (человек)</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43,65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43,98</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275" w:history="1">
              <w:r w:rsidRPr="003C60B6">
                <w:rPr>
                  <w:rFonts w:ascii="Times New Roman" w:hAnsi="Times New Roman" w:cs="Times New Roman"/>
                  <w:color w:val="0000FF"/>
                  <w:sz w:val="24"/>
                  <w:szCs w:val="24"/>
                </w:rPr>
                <w:t>Указом</w:t>
              </w:r>
            </w:hyperlink>
            <w:r w:rsidRPr="003C60B6">
              <w:rPr>
                <w:rFonts w:ascii="Times New Roman" w:hAnsi="Times New Roman" w:cs="Times New Roman"/>
                <w:sz w:val="24"/>
                <w:szCs w:val="24"/>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0,994</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1,025</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0,992</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39480</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39246</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46884</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46619</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53921</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61582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71421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78190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86046</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93902</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101758</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45</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97</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113</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68000</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124692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69852</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503533</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532911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538938</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538978</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200</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900</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430</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3498484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3407522</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3410929</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5754</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5604</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5610</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44,8</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47,5</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4 "Повышение эффективности государственной поддержки социально ориентированных некоммерческих организаций"</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условий для повышения эффективности деятельности социально ориентированных некоммерческих организаций</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Задачи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6 "Старшее поколение"</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Улучшение условий жизнедеятельности граждан старшего поколения</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Организация своевременного и в полном объеме предоставления мер социальной поддержки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Внедрение к 2022 году во всех субъектах Российской Федерации системы долговременного ухода за гражданами пожилого возраста и инвалидами</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для граждан старшего поколения безопасных и комфортных условий предоставления социальных услуг в сфере социального обслуживания, в том числе актуализация перечня дополнительных социальных услуг, предоставляемых гражданам старшего поколения</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доступности социальных услуг для всех граждан, признанных нуждающимися в социальном обслуживании</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5,8</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30</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4"/>
              <w:rPr>
                <w:rFonts w:ascii="Times New Roman" w:hAnsi="Times New Roman" w:cs="Times New Roman"/>
                <w:sz w:val="24"/>
                <w:szCs w:val="24"/>
              </w:rPr>
            </w:pPr>
            <w:r w:rsidRPr="003C60B6">
              <w:rPr>
                <w:rFonts w:ascii="Times New Roman" w:hAnsi="Times New Roman" w:cs="Times New Roman"/>
                <w:sz w:val="24"/>
                <w:szCs w:val="24"/>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Российская Федерация</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13,7</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14,7</w:t>
            </w:r>
          </w:p>
        </w:tc>
      </w:tr>
      <w:tr w:rsidR="007A323D" w:rsidRPr="003C60B6" w:rsidTr="0033773F">
        <w:tblPrEx>
          <w:tblBorders>
            <w:insideH w:val="none" w:sz="0" w:space="0" w:color="auto"/>
            <w:insideV w:val="none" w:sz="0" w:space="0" w:color="auto"/>
          </w:tblBorders>
        </w:tblPrEx>
        <w:tc>
          <w:tcPr>
            <w:tcW w:w="14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w:t>
            </w:r>
          </w:p>
        </w:tc>
        <w:tc>
          <w:tcPr>
            <w:tcW w:w="1136"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333"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9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5"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4,7</w:t>
            </w:r>
          </w:p>
        </w:tc>
        <w:tc>
          <w:tcPr>
            <w:tcW w:w="35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5,2</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w:t>
            </w:r>
          </w:p>
        </w:tc>
        <w:tc>
          <w:tcPr>
            <w:tcW w:w="371"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w:t>
            </w:r>
          </w:p>
        </w:tc>
      </w:tr>
      <w:tr w:rsidR="007A323D" w:rsidRPr="003C60B6" w:rsidTr="0033773F">
        <w:tblPrEx>
          <w:tblBorders>
            <w:insideH w:val="none" w:sz="0" w:space="0" w:color="auto"/>
            <w:insideV w:val="none" w:sz="0" w:space="0" w:color="auto"/>
          </w:tblBorders>
        </w:tblPrEx>
        <w:tc>
          <w:tcPr>
            <w:tcW w:w="5000" w:type="pct"/>
            <w:gridSpan w:val="14"/>
            <w:tcBorders>
              <w:top w:val="nil"/>
              <w:left w:val="nil"/>
              <w:bottom w:val="nil"/>
              <w:right w:val="nil"/>
            </w:tcBorders>
          </w:tcPr>
          <w:p w:rsidR="007A323D" w:rsidRPr="003C60B6" w:rsidRDefault="007A323D">
            <w:pPr>
              <w:pStyle w:val="ConsPlusNormal"/>
              <w:jc w:val="center"/>
              <w:outlineLvl w:val="3"/>
              <w:rPr>
                <w:rFonts w:ascii="Times New Roman" w:hAnsi="Times New Roman" w:cs="Times New Roman"/>
                <w:sz w:val="24"/>
                <w:szCs w:val="24"/>
              </w:rPr>
            </w:pPr>
            <w:r w:rsidRPr="003C60B6">
              <w:rPr>
                <w:rFonts w:ascii="Times New Roman" w:hAnsi="Times New Roman" w:cs="Times New Roman"/>
                <w:sz w:val="24"/>
                <w:szCs w:val="24"/>
              </w:rPr>
              <w:t>Подпрограмма 7 "Обеспечение условий реализации государственной программы Российской Федерации "Социальная поддержка граждан"</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Цели</w:t>
            </w:r>
          </w:p>
        </w:tc>
        <w:tc>
          <w:tcPr>
            <w:tcW w:w="4550" w:type="pct"/>
            <w:gridSpan w:val="12"/>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Создание необходимых условий для эффективной реализации государственной программы</w:t>
            </w:r>
          </w:p>
        </w:tc>
      </w:tr>
      <w:tr w:rsidR="007A323D" w:rsidRPr="003C60B6" w:rsidTr="0033773F">
        <w:tblPrEx>
          <w:tblBorders>
            <w:insideH w:val="none" w:sz="0" w:space="0" w:color="auto"/>
            <w:insideV w:val="none" w:sz="0" w:space="0" w:color="auto"/>
          </w:tblBorders>
        </w:tblPrEx>
        <w:tc>
          <w:tcPr>
            <w:tcW w:w="450" w:type="pct"/>
            <w:gridSpan w:val="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Задачи</w:t>
            </w:r>
          </w:p>
        </w:tc>
        <w:tc>
          <w:tcPr>
            <w:tcW w:w="4550" w:type="pct"/>
            <w:gridSpan w:val="12"/>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Научно-методическое обеспечение государственной политики в сфере социальной поддержки граждан</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международных обязательств в сфере реализации государственной программы</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Обеспечение выполнения полномочий Фонда социального страхования Российской Федерации</w:t>
            </w:r>
          </w:p>
        </w:tc>
      </w:tr>
    </w:tbl>
    <w:p w:rsidR="007A323D" w:rsidRPr="003C60B6" w:rsidRDefault="007A323D">
      <w:pPr>
        <w:rPr>
          <w:rFonts w:ascii="Times New Roman" w:hAnsi="Times New Roman" w:cs="Times New Roman"/>
          <w:sz w:val="24"/>
          <w:szCs w:val="24"/>
        </w:rPr>
        <w:sectPr w:rsidR="007A323D" w:rsidRPr="003C60B6" w:rsidSect="0033773F">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30</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6" w:name="P67871"/>
      <w:bookmarkEnd w:id="106"/>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ЗА СЧЕТ СРЕДСТВ ФЕДЕРАЛЬНОГО</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БЮДЖЕТА РЕАЛИЗАЦИИ МЕРОПРИЯТИЙ ГОСУДАРСТВЕННОЙ ПРОГРАММЫ</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 ПОДДЕРЖКА ГРАЖДАН"</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НА ТЕРРИТОРИИ Г. СЕВАСТОПОЛЯ</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7"/>
        <w:gridCol w:w="1861"/>
        <w:gridCol w:w="801"/>
        <w:gridCol w:w="551"/>
        <w:gridCol w:w="861"/>
        <w:gridCol w:w="801"/>
        <w:gridCol w:w="926"/>
        <w:gridCol w:w="926"/>
        <w:gridCol w:w="1302"/>
        <w:gridCol w:w="1362"/>
        <w:gridCol w:w="1362"/>
        <w:gridCol w:w="1362"/>
        <w:gridCol w:w="1423"/>
        <w:gridCol w:w="1362"/>
        <w:gridCol w:w="1423"/>
        <w:gridCol w:w="1423"/>
        <w:gridCol w:w="1423"/>
      </w:tblGrid>
      <w:tr w:rsidR="007A323D" w:rsidRPr="003C60B6" w:rsidTr="00052410">
        <w:tc>
          <w:tcPr>
            <w:tcW w:w="520"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434"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Приоритетная территория (субъект Российской Федерации, входящий в состав приоритетной территории)</w:t>
            </w:r>
          </w:p>
        </w:tc>
        <w:tc>
          <w:tcPr>
            <w:tcW w:w="708" w:type="pct"/>
            <w:gridSpan w:val="4"/>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Код бюджетной классификации Российской Федерации</w:t>
            </w:r>
          </w:p>
        </w:tc>
        <w:tc>
          <w:tcPr>
            <w:tcW w:w="3338"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Объемы бюджетных ассигнований</w:t>
            </w:r>
          </w:p>
        </w:tc>
      </w:tr>
      <w:tr w:rsidR="007A323D" w:rsidRPr="003C60B6" w:rsidTr="00052410">
        <w:tc>
          <w:tcPr>
            <w:tcW w:w="520"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3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ГРБС</w:t>
            </w:r>
          </w:p>
        </w:tc>
        <w:tc>
          <w:tcPr>
            <w:tcW w:w="130"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ГП</w:t>
            </w:r>
          </w:p>
        </w:tc>
        <w:tc>
          <w:tcPr>
            <w:tcW w:w="20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пГП</w:t>
            </w:r>
          </w:p>
        </w:tc>
        <w:tc>
          <w:tcPr>
            <w:tcW w:w="18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ОМ</w:t>
            </w:r>
          </w:p>
        </w:tc>
        <w:tc>
          <w:tcPr>
            <w:tcW w:w="433"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621"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636"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18"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32"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32"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052410">
        <w:tc>
          <w:tcPr>
            <w:tcW w:w="520"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434"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30"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0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18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1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17"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0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1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18"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18"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32"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052410">
        <w:tblPrEx>
          <w:tblBorders>
            <w:insideV w:val="none" w:sz="0" w:space="0" w:color="auto"/>
          </w:tblBorders>
        </w:tblPrEx>
        <w:tc>
          <w:tcPr>
            <w:tcW w:w="520"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Государственная программа Российской Федерации "Социальная поддержка граждан"</w:t>
            </w:r>
          </w:p>
        </w:tc>
        <w:tc>
          <w:tcPr>
            <w:tcW w:w="434" w:type="pct"/>
            <w:vMerge w:val="restar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1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1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3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r>
      <w:tr w:rsidR="007A323D" w:rsidRPr="003C60B6"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7602,4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20473,3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28407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35050,8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r>
      <w:tr w:rsidR="007A323D" w:rsidRPr="003C60B6"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342279,5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377109,6</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753321,5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626675,1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1405900,7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1534328,9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1558875,6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1576070,9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1576070,9</w:t>
            </w:r>
          </w:p>
        </w:tc>
      </w:tr>
      <w:tr w:rsidR="007A323D" w:rsidRPr="003C60B6"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5391,7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5358,8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6594,5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r>
      <w:tr w:rsidR="007A323D" w:rsidRPr="003C60B6" w:rsidTr="00052410">
        <w:tblPrEx>
          <w:tblBorders>
            <w:insideH w:val="none" w:sz="0" w:space="0" w:color="auto"/>
            <w:insideV w:val="none" w:sz="0" w:space="0" w:color="auto"/>
          </w:tblBorders>
        </w:tblPrEx>
        <w:tc>
          <w:tcPr>
            <w:tcW w:w="520"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single" w:sz="4" w:space="0" w:color="auto"/>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12976,5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13076,7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11486,4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r>
      <w:tr w:rsidR="007A323D" w:rsidRPr="003C60B6" w:rsidTr="00052410">
        <w:tblPrEx>
          <w:tblBorders>
            <w:insideH w:val="none" w:sz="0" w:space="0" w:color="auto"/>
            <w:insideV w:val="none" w:sz="0" w:space="0" w:color="auto"/>
          </w:tblBorders>
        </w:tblPrEx>
        <w:tc>
          <w:tcPr>
            <w:tcW w:w="52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1 "Обеспечение мер социальной поддержки отдельных категорий граждан"</w:t>
            </w:r>
          </w:p>
        </w:tc>
        <w:tc>
          <w:tcPr>
            <w:tcW w:w="434"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r>
      <w:tr w:rsidR="007A323D" w:rsidRPr="003C60B6"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46659,2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119958,3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116142,6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533006,9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206281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207841,2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209506,8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209506,8</w:t>
            </w:r>
          </w:p>
        </w:tc>
      </w:tr>
      <w:tr w:rsidR="007A323D" w:rsidRPr="003C60B6"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5391,7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5358,8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6594,5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r>
      <w:tr w:rsidR="007A323D" w:rsidRPr="003C60B6"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12976,5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13076,7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11486,4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5391,7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5358,8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6594,5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Рострудом"</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150</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5391,7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5358,8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5681,9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5562,3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6594,5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5956,9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6235,5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6512,9</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1.7 "Предоставление социальных доплат к пенсии"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358507,8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1.7.1 "Субсидии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358507,8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1.8 "Оказание мер социальной поддержки по оплате жилищно-коммунальных услуг отдельным категориям граждан"</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46659,2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119958,3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116142,6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174499,1</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152085,2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152042,3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152042,3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152042,3</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1.8.1 "Обеспечение предоставления субвенции бюджетам субъектам Российской Федерации на оплату жилищно-</w:t>
            </w:r>
            <w:r w:rsidRPr="003C60B6">
              <w:rPr>
                <w:rFonts w:ascii="Times New Roman" w:hAnsi="Times New Roman" w:cs="Times New Roman"/>
                <w:sz w:val="24"/>
                <w:szCs w:val="24"/>
              </w:rPr>
              <w:lastRenderedPageBreak/>
              <w:t>коммунальных услуг отдельным категориям граждан"</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46659,2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102488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119958,3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116142,6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174499,1</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152085,2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152042,3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152042,3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152042,3</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1.11 "Оказание мер социальной поддержки лицам, награжденным нагрудным знаком "Почетный донор России"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12976,5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13076,7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11486,4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388</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12976,5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13076,7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11486,4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14218,9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15528,8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16563,4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17225,8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17914,4</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1.12 "Оказание мер социальной поддержки гражданам при возникновении поствакцинальных осложнений"</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w:t>
            </w:r>
            <w:r w:rsidRPr="003C60B6">
              <w:rPr>
                <w:rFonts w:ascii="Times New Roman" w:hAnsi="Times New Roman" w:cs="Times New Roman"/>
                <w:sz w:val="24"/>
                <w:szCs w:val="24"/>
              </w:rPr>
              <w:lastRenderedPageBreak/>
              <w:t xml:space="preserve">соответствии с Федеральным </w:t>
            </w:r>
            <w:hyperlink r:id="rId276" w:history="1">
              <w:r w:rsidRPr="003C60B6">
                <w:rPr>
                  <w:rFonts w:ascii="Times New Roman" w:hAnsi="Times New Roman" w:cs="Times New Roman"/>
                  <w:color w:val="0000FF"/>
                  <w:sz w:val="24"/>
                  <w:szCs w:val="24"/>
                </w:rPr>
                <w:t>законом</w:t>
              </w:r>
            </w:hyperlink>
            <w:r w:rsidRPr="003C60B6">
              <w:rPr>
                <w:rFonts w:ascii="Times New Roman" w:hAnsi="Times New Roman" w:cs="Times New Roman"/>
                <w:sz w:val="24"/>
                <w:szCs w:val="24"/>
              </w:rPr>
              <w:t xml:space="preserve"> от 17 сентября 1998 г. N 157-ФЗ "Об иммунопрофилактике инфекционных болезней"</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056</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1.12</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18,7</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54195,8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55798,9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57464,5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57464,5</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1.21.1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1.21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54195,8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55798,9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57464,5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57464,5</w:t>
            </w:r>
          </w:p>
        </w:tc>
      </w:tr>
      <w:tr w:rsidR="007A323D" w:rsidRPr="003C60B6" w:rsidTr="00052410">
        <w:tblPrEx>
          <w:tblBorders>
            <w:insideH w:val="none" w:sz="0" w:space="0" w:color="auto"/>
            <w:insideV w:val="none" w:sz="0" w:space="0" w:color="auto"/>
          </w:tblBorders>
        </w:tblPrEx>
        <w:tc>
          <w:tcPr>
            <w:tcW w:w="520"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Подпрограмма 3 "Обеспечение государственной поддержки семей, имеющих детей"</w:t>
            </w:r>
          </w:p>
        </w:tc>
        <w:tc>
          <w:tcPr>
            <w:tcW w:w="434" w:type="pct"/>
            <w:vMerge w:val="restar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7602,4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20473,3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28407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35050,8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r>
      <w:tr w:rsidR="007A323D" w:rsidRPr="003C60B6" w:rsidTr="00052410">
        <w:tblPrEx>
          <w:tblBorders>
            <w:insideH w:val="none" w:sz="0" w:space="0" w:color="auto"/>
            <w:insideV w:val="none" w:sz="0" w:space="0" w:color="auto"/>
          </w:tblBorders>
        </w:tblPrEx>
        <w:tc>
          <w:tcPr>
            <w:tcW w:w="520"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434" w:type="pct"/>
            <w:vMerge/>
            <w:tcBorders>
              <w:top w:val="nil"/>
              <w:left w:val="nil"/>
              <w:bottom w:val="nil"/>
              <w:right w:val="nil"/>
            </w:tcBorders>
          </w:tcPr>
          <w:p w:rsidR="007A323D" w:rsidRPr="003C60B6" w:rsidRDefault="007A323D">
            <w:pPr>
              <w:rPr>
                <w:rFonts w:ascii="Times New Roman" w:hAnsi="Times New Roman" w:cs="Times New Roman"/>
                <w:sz w:val="24"/>
                <w:szCs w:val="24"/>
              </w:rPr>
            </w:pP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295620,3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274621,6</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633363,2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510532,5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872893,8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1328047,9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1351034,4</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1366564,1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1366564,1</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Основное мероприятие 3.1 "Оказание мер государственной поддержки в связи с беременностью и родами, а также гражданам, </w:t>
            </w:r>
            <w:r w:rsidRPr="003C60B6">
              <w:rPr>
                <w:rFonts w:ascii="Times New Roman" w:hAnsi="Times New Roman" w:cs="Times New Roman"/>
                <w:sz w:val="24"/>
                <w:szCs w:val="24"/>
              </w:rPr>
              <w:lastRenderedPageBreak/>
              <w:t>имеющим детей"</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226863,4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198261,2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231927,4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189337,9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216167,9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643923,2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646406,3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660076,6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660076,6</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226863,4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198261,2</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231927,4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189337,9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216167,9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643923,2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646406,3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660076,6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660076,6</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3.4 "Оказание социальной поддержки многодетным семьям"</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68756,9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76360,4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Мероприятие 3.4.1 "Социальная поддержка многодетным семьям, осуществляемая Минтрудом России"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68756,9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76360,4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7602,4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20473,3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28407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35050,8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 xml:space="preserve">Мероприятие 3.7.4 "Меры социальной поддержки детям-сиротам, детям, оставшимся без попечения родителей, лицам из числа указанной </w:t>
            </w:r>
            <w:r w:rsidRPr="003C60B6">
              <w:rPr>
                <w:rFonts w:ascii="Times New Roman" w:hAnsi="Times New Roman" w:cs="Times New Roman"/>
                <w:sz w:val="24"/>
                <w:szCs w:val="24"/>
              </w:rPr>
              <w:lastRenderedPageBreak/>
              <w:t>категории детей, а также гражданам, желающим взять детей на воспитание в семью, осуществляемые Минпросвещения России"</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lastRenderedPageBreak/>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073</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19025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7602,4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20473,3</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20258,2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28407</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34887,3</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35050,8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35130,9</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проект "Финансовая поддержка семей при рождении детей"</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401435,8</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321194,6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656725,9</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684124,7</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704628,1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706487,5</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706487,5</w:t>
            </w:r>
          </w:p>
        </w:tc>
      </w:tr>
      <w:tr w:rsidR="007A323D" w:rsidRPr="003C60B6" w:rsidTr="00052410">
        <w:tblPrEx>
          <w:tblBorders>
            <w:insideH w:val="none" w:sz="0" w:space="0" w:color="auto"/>
            <w:insideV w:val="none" w:sz="0" w:space="0" w:color="auto"/>
          </w:tblBorders>
        </w:tblPrEx>
        <w:tc>
          <w:tcPr>
            <w:tcW w:w="520"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w:t>
            </w:r>
          </w:p>
        </w:tc>
        <w:tc>
          <w:tcPr>
            <w:tcW w:w="434"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183834</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165462,2</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166483,5</w:t>
            </w:r>
          </w:p>
        </w:tc>
        <w:tc>
          <w:tcPr>
            <w:tcW w:w="318"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188419,8</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207640,6</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205027,1</w:t>
            </w:r>
          </w:p>
        </w:tc>
        <w:tc>
          <w:tcPr>
            <w:tcW w:w="33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205027,1</w:t>
            </w:r>
          </w:p>
        </w:tc>
      </w:tr>
      <w:tr w:rsidR="007A323D" w:rsidRPr="003C60B6" w:rsidTr="00052410">
        <w:tblPrEx>
          <w:tblBorders>
            <w:insideH w:val="none" w:sz="0" w:space="0" w:color="auto"/>
            <w:insideV w:val="none" w:sz="0" w:space="0" w:color="auto"/>
          </w:tblBorders>
        </w:tblPrEx>
        <w:tc>
          <w:tcPr>
            <w:tcW w:w="520"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"Осуществление мониторинга предоставления в отчетном году ежемесячной выплаты в связи с рождением (усыновлением) первого ребенка за счет субвенций из федерального бюджета"</w:t>
            </w:r>
          </w:p>
        </w:tc>
        <w:tc>
          <w:tcPr>
            <w:tcW w:w="434"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 Севастополь</w:t>
            </w:r>
          </w:p>
        </w:tc>
        <w:tc>
          <w:tcPr>
            <w:tcW w:w="18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149</w:t>
            </w:r>
          </w:p>
        </w:tc>
        <w:tc>
          <w:tcPr>
            <w:tcW w:w="13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03</w:t>
            </w:r>
          </w:p>
        </w:tc>
        <w:tc>
          <w:tcPr>
            <w:tcW w:w="20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w:t>
            </w:r>
          </w:p>
        </w:tc>
        <w:tc>
          <w:tcPr>
            <w:tcW w:w="18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3.Р1</w:t>
            </w:r>
          </w:p>
        </w:tc>
        <w:tc>
          <w:tcPr>
            <w:tcW w:w="21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17"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0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1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217601,8</w:t>
            </w:r>
          </w:p>
        </w:tc>
        <w:tc>
          <w:tcPr>
            <w:tcW w:w="31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155732,4</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490242,4</w:t>
            </w:r>
          </w:p>
        </w:tc>
        <w:tc>
          <w:tcPr>
            <w:tcW w:w="318"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495704,9</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496987,5</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501460,4</w:t>
            </w:r>
          </w:p>
        </w:tc>
        <w:tc>
          <w:tcPr>
            <w:tcW w:w="33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501460,4</w:t>
            </w:r>
          </w:p>
        </w:tc>
      </w:tr>
    </w:tbl>
    <w:p w:rsidR="007A323D" w:rsidRPr="003C60B6" w:rsidRDefault="007A323D">
      <w:pPr>
        <w:rPr>
          <w:rFonts w:ascii="Times New Roman" w:hAnsi="Times New Roman" w:cs="Times New Roman"/>
          <w:sz w:val="24"/>
          <w:szCs w:val="24"/>
        </w:rPr>
        <w:sectPr w:rsidR="007A323D" w:rsidRPr="003C60B6" w:rsidSect="00052410">
          <w:pgSz w:w="23814" w:h="16840" w:orient="landscape" w:code="8"/>
          <w:pgMar w:top="1701" w:right="1134" w:bottom="851" w:left="1134" w:header="0" w:footer="0" w:gutter="0"/>
          <w:cols w:space="720"/>
        </w:sectPr>
      </w:pPr>
    </w:p>
    <w:p w:rsidR="007A323D" w:rsidRPr="003C60B6" w:rsidRDefault="007A323D">
      <w:pPr>
        <w:pStyle w:val="ConsPlusNormal"/>
        <w:jc w:val="right"/>
        <w:outlineLvl w:val="1"/>
        <w:rPr>
          <w:rFonts w:ascii="Times New Roman" w:hAnsi="Times New Roman" w:cs="Times New Roman"/>
          <w:sz w:val="24"/>
          <w:szCs w:val="24"/>
        </w:rPr>
      </w:pPr>
      <w:r w:rsidRPr="003C60B6">
        <w:rPr>
          <w:rFonts w:ascii="Times New Roman" w:hAnsi="Times New Roman" w:cs="Times New Roman"/>
          <w:sz w:val="24"/>
          <w:szCs w:val="24"/>
        </w:rPr>
        <w:lastRenderedPageBreak/>
        <w:t>Приложение N 31</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к государственной программе</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Российской Федерации "Социальная</w:t>
      </w:r>
    </w:p>
    <w:p w:rsidR="007A323D" w:rsidRPr="003C60B6" w:rsidRDefault="007A323D">
      <w:pPr>
        <w:pStyle w:val="ConsPlusNormal"/>
        <w:jc w:val="right"/>
        <w:rPr>
          <w:rFonts w:ascii="Times New Roman" w:hAnsi="Times New Roman" w:cs="Times New Roman"/>
          <w:sz w:val="24"/>
          <w:szCs w:val="24"/>
        </w:rPr>
      </w:pPr>
      <w:r w:rsidRPr="003C60B6">
        <w:rPr>
          <w:rFonts w:ascii="Times New Roman" w:hAnsi="Times New Roman" w:cs="Times New Roman"/>
          <w:sz w:val="24"/>
          <w:szCs w:val="24"/>
        </w:rPr>
        <w:t>поддержка граждан"</w:t>
      </w:r>
    </w:p>
    <w:p w:rsidR="007A323D" w:rsidRPr="003C60B6" w:rsidRDefault="007A323D">
      <w:pPr>
        <w:pStyle w:val="ConsPlusNormal"/>
        <w:jc w:val="both"/>
        <w:rPr>
          <w:rFonts w:ascii="Times New Roman" w:hAnsi="Times New Roman" w:cs="Times New Roman"/>
          <w:sz w:val="24"/>
          <w:szCs w:val="24"/>
        </w:rPr>
      </w:pPr>
    </w:p>
    <w:p w:rsidR="007A323D" w:rsidRPr="003C60B6" w:rsidRDefault="007A323D">
      <w:pPr>
        <w:pStyle w:val="ConsPlusTitle"/>
        <w:jc w:val="center"/>
        <w:rPr>
          <w:rFonts w:ascii="Times New Roman" w:hAnsi="Times New Roman" w:cs="Times New Roman"/>
          <w:sz w:val="24"/>
          <w:szCs w:val="24"/>
        </w:rPr>
      </w:pPr>
      <w:bookmarkStart w:id="107" w:name="P68439"/>
      <w:bookmarkEnd w:id="107"/>
      <w:r w:rsidRPr="003C60B6">
        <w:rPr>
          <w:rFonts w:ascii="Times New Roman" w:hAnsi="Times New Roman" w:cs="Times New Roman"/>
          <w:sz w:val="24"/>
          <w:szCs w:val="24"/>
        </w:rPr>
        <w:t>СВЕДЕНИЯ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 РЕСУРСНОМ ОБЕСПЕЧЕНИИ И ПРОГНОЗНОЙ (СПРАВОЧНОЙ)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ОЦЕНКЕ РАСХОДОВ ФЕДЕРАЛЬНОГО БЮДЖЕТА,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РОССИЙСКОЙ ФЕДЕРАЦИИ,</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БЮДЖЕТОВ СУБЪЕКТОВ РОССИЙСКОЙ ФЕДЕРАЦИИ, ТЕРРИТОРИАЛЬНЫХ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ГОСУДАРСТВЕННЫХ ВНЕБЮДЖЕТНЫХ ФОНДОВ, МЕСТНЫХ БЮДЖЕТОВ,</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КОМПАНИЙ С ГОСУДАРСТВЕННЫМ УЧАСТИЕМ И ИНЫХ ВНЕБЮДЖЕТНЫХ</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ИСТОЧНИКОВ НА РЕАЛИЗАЦИЮ МЕРОПРИЯТИЙ ГОСУДАРСТВЕННОЙ</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ПРОГРАММЫ РОССИЙСКОЙ ФЕДЕРАЦИИ "СОЦИАЛЬНАЯ</w:t>
      </w:r>
    </w:p>
    <w:p w:rsidR="007A323D" w:rsidRPr="003C60B6" w:rsidRDefault="007A323D">
      <w:pPr>
        <w:pStyle w:val="ConsPlusTitle"/>
        <w:jc w:val="center"/>
        <w:rPr>
          <w:rFonts w:ascii="Times New Roman" w:hAnsi="Times New Roman" w:cs="Times New Roman"/>
          <w:sz w:val="24"/>
          <w:szCs w:val="24"/>
        </w:rPr>
      </w:pPr>
      <w:r w:rsidRPr="003C60B6">
        <w:rPr>
          <w:rFonts w:ascii="Times New Roman" w:hAnsi="Times New Roman" w:cs="Times New Roman"/>
          <w:sz w:val="24"/>
          <w:szCs w:val="24"/>
        </w:rPr>
        <w:t>ПОДДЕРЖКА ГРАЖДАН" НА ТЕРРИТОРИИ Г. СЕВАСТОПОЛЯ</w:t>
      </w:r>
    </w:p>
    <w:p w:rsidR="007A323D" w:rsidRPr="003C60B6" w:rsidRDefault="007A323D">
      <w:pPr>
        <w:spacing w:after="1"/>
        <w:rPr>
          <w:rFonts w:ascii="Times New Roman" w:hAnsi="Times New Roman" w:cs="Times New Roman"/>
          <w:sz w:val="24"/>
          <w:szCs w:val="24"/>
        </w:rPr>
      </w:pPr>
    </w:p>
    <w:p w:rsidR="007A323D" w:rsidRPr="003C60B6" w:rsidRDefault="007A323D">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91"/>
        <w:gridCol w:w="2703"/>
        <w:gridCol w:w="965"/>
        <w:gridCol w:w="870"/>
        <w:gridCol w:w="1508"/>
        <w:gridCol w:w="1508"/>
        <w:gridCol w:w="1508"/>
        <w:gridCol w:w="1508"/>
        <w:gridCol w:w="1676"/>
        <w:gridCol w:w="1676"/>
        <w:gridCol w:w="1676"/>
        <w:gridCol w:w="1676"/>
        <w:gridCol w:w="1681"/>
      </w:tblGrid>
      <w:tr w:rsidR="007A323D" w:rsidRPr="003C60B6" w:rsidTr="00052410">
        <w:tc>
          <w:tcPr>
            <w:tcW w:w="601" w:type="pct"/>
            <w:vMerge w:val="restart"/>
            <w:tcBorders>
              <w:top w:val="single" w:sz="4" w:space="0" w:color="auto"/>
              <w:left w:val="nil"/>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Приоритетные территории (субъект Российской Федерации, входящий в состав приоритетной территории)</w:t>
            </w:r>
          </w:p>
        </w:tc>
        <w:tc>
          <w:tcPr>
            <w:tcW w:w="627"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Источник финансирования</w:t>
            </w:r>
          </w:p>
        </w:tc>
        <w:tc>
          <w:tcPr>
            <w:tcW w:w="3772" w:type="pct"/>
            <w:gridSpan w:val="11"/>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Оценка расходов</w:t>
            </w:r>
          </w:p>
        </w:tc>
      </w:tr>
      <w:tr w:rsidR="007A323D" w:rsidRPr="003C60B6" w:rsidTr="00052410">
        <w:tc>
          <w:tcPr>
            <w:tcW w:w="601"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2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426"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2017 год</w:t>
            </w:r>
          </w:p>
        </w:tc>
        <w:tc>
          <w:tcPr>
            <w:tcW w:w="70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2018 год</w:t>
            </w:r>
          </w:p>
        </w:tc>
        <w:tc>
          <w:tcPr>
            <w:tcW w:w="700" w:type="pct"/>
            <w:gridSpan w:val="2"/>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2019 год</w:t>
            </w:r>
          </w:p>
        </w:tc>
        <w:tc>
          <w:tcPr>
            <w:tcW w:w="38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2020 год план.</w:t>
            </w:r>
          </w:p>
        </w:tc>
        <w:tc>
          <w:tcPr>
            <w:tcW w:w="38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2021 год план.</w:t>
            </w:r>
          </w:p>
        </w:tc>
        <w:tc>
          <w:tcPr>
            <w:tcW w:w="38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2022 год план.</w:t>
            </w:r>
          </w:p>
        </w:tc>
        <w:tc>
          <w:tcPr>
            <w:tcW w:w="389" w:type="pct"/>
            <w:vMerge w:val="restar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2023 год план.</w:t>
            </w:r>
          </w:p>
        </w:tc>
        <w:tc>
          <w:tcPr>
            <w:tcW w:w="390" w:type="pct"/>
            <w:vMerge w:val="restart"/>
            <w:tcBorders>
              <w:top w:val="single" w:sz="4" w:space="0" w:color="auto"/>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2024 год план.</w:t>
            </w:r>
          </w:p>
        </w:tc>
      </w:tr>
      <w:tr w:rsidR="007A323D" w:rsidRPr="003C60B6" w:rsidTr="00052410">
        <w:tc>
          <w:tcPr>
            <w:tcW w:w="601" w:type="pct"/>
            <w:vMerge/>
            <w:tcBorders>
              <w:top w:val="single" w:sz="4" w:space="0" w:color="auto"/>
              <w:left w:val="nil"/>
              <w:bottom w:val="single" w:sz="4" w:space="0" w:color="auto"/>
            </w:tcBorders>
          </w:tcPr>
          <w:p w:rsidR="007A323D" w:rsidRPr="003C60B6" w:rsidRDefault="007A323D">
            <w:pPr>
              <w:rPr>
                <w:rFonts w:ascii="Times New Roman" w:hAnsi="Times New Roman" w:cs="Times New Roman"/>
                <w:sz w:val="24"/>
                <w:szCs w:val="24"/>
              </w:rPr>
            </w:pPr>
          </w:p>
        </w:tc>
        <w:tc>
          <w:tcPr>
            <w:tcW w:w="627"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224"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202"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5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5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5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план.</w:t>
            </w:r>
          </w:p>
        </w:tc>
        <w:tc>
          <w:tcPr>
            <w:tcW w:w="350" w:type="pct"/>
            <w:tcBorders>
              <w:top w:val="single" w:sz="4" w:space="0" w:color="auto"/>
              <w:bottom w:val="single" w:sz="4" w:space="0" w:color="auto"/>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факт.</w:t>
            </w:r>
          </w:p>
        </w:tc>
        <w:tc>
          <w:tcPr>
            <w:tcW w:w="38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89" w:type="pct"/>
            <w:vMerge/>
            <w:tcBorders>
              <w:top w:val="single" w:sz="4" w:space="0" w:color="auto"/>
              <w:bottom w:val="single" w:sz="4" w:space="0" w:color="auto"/>
            </w:tcBorders>
          </w:tcPr>
          <w:p w:rsidR="007A323D" w:rsidRPr="003C60B6" w:rsidRDefault="007A323D">
            <w:pPr>
              <w:rPr>
                <w:rFonts w:ascii="Times New Roman" w:hAnsi="Times New Roman" w:cs="Times New Roman"/>
                <w:sz w:val="24"/>
                <w:szCs w:val="24"/>
              </w:rPr>
            </w:pPr>
          </w:p>
        </w:tc>
        <w:tc>
          <w:tcPr>
            <w:tcW w:w="390" w:type="pct"/>
            <w:vMerge/>
            <w:tcBorders>
              <w:top w:val="single" w:sz="4" w:space="0" w:color="auto"/>
              <w:bottom w:val="single" w:sz="4" w:space="0" w:color="auto"/>
              <w:right w:val="nil"/>
            </w:tcBorders>
          </w:tcPr>
          <w:p w:rsidR="007A323D" w:rsidRPr="003C60B6" w:rsidRDefault="007A323D">
            <w:pPr>
              <w:rPr>
                <w:rFonts w:ascii="Times New Roman" w:hAnsi="Times New Roman" w:cs="Times New Roman"/>
                <w:sz w:val="24"/>
                <w:szCs w:val="24"/>
              </w:rPr>
            </w:pPr>
          </w:p>
        </w:tc>
      </w:tr>
      <w:tr w:rsidR="007A323D" w:rsidRPr="003C60B6" w:rsidTr="00052410">
        <w:tblPrEx>
          <w:tblBorders>
            <w:insideV w:val="none" w:sz="0" w:space="0" w:color="auto"/>
          </w:tblBorders>
        </w:tblPrEx>
        <w:tc>
          <w:tcPr>
            <w:tcW w:w="601" w:type="pct"/>
            <w:vMerge w:val="restart"/>
            <w:tcBorders>
              <w:top w:val="single" w:sz="4" w:space="0" w:color="auto"/>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Город Севастополь</w:t>
            </w:r>
          </w:p>
        </w:tc>
        <w:tc>
          <w:tcPr>
            <w:tcW w:w="627" w:type="pct"/>
            <w:tcBorders>
              <w:top w:val="single" w:sz="4" w:space="0" w:color="auto"/>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всего</w:t>
            </w:r>
          </w:p>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в том числе:</w:t>
            </w:r>
          </w:p>
        </w:tc>
        <w:tc>
          <w:tcPr>
            <w:tcW w:w="224"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380080</w:t>
            </w:r>
          </w:p>
        </w:tc>
        <w:tc>
          <w:tcPr>
            <w:tcW w:w="35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403537,6</w:t>
            </w:r>
          </w:p>
        </w:tc>
        <w:tc>
          <w:tcPr>
            <w:tcW w:w="35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790979,3</w:t>
            </w:r>
          </w:p>
        </w:tc>
        <w:tc>
          <w:tcPr>
            <w:tcW w:w="35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666714,5</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1485455,4</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1627424,7</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1653842,7</w:t>
            </w:r>
          </w:p>
        </w:tc>
        <w:tc>
          <w:tcPr>
            <w:tcW w:w="389"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1672230,4</w:t>
            </w:r>
          </w:p>
        </w:tc>
        <w:tc>
          <w:tcPr>
            <w:tcW w:w="390" w:type="pct"/>
            <w:tcBorders>
              <w:top w:val="single" w:sz="4" w:space="0" w:color="auto"/>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1672230,4</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федеральный бюджет</w:t>
            </w:r>
          </w:p>
        </w:tc>
        <w:tc>
          <w:tcPr>
            <w:tcW w:w="2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379688,2</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403147,5</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790979,3</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666714,5</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1456431</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1591753,8</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1617405,7</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1635647,8</w:t>
            </w:r>
          </w:p>
        </w:tc>
        <w:tc>
          <w:tcPr>
            <w:tcW w:w="3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1635647,8</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государственные внебюджетные фонды Российской Федерации</w:t>
            </w:r>
          </w:p>
        </w:tc>
        <w:tc>
          <w:tcPr>
            <w:tcW w:w="2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391,8</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390,1</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бюджеты субъектов Российской Федерации</w:t>
            </w:r>
          </w:p>
        </w:tc>
        <w:tc>
          <w:tcPr>
            <w:tcW w:w="2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29024,4</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35670,9</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36437</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36582,6</w:t>
            </w:r>
          </w:p>
        </w:tc>
        <w:tc>
          <w:tcPr>
            <w:tcW w:w="3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36582,6</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территориальные государственные внебюджетные фонды</w:t>
            </w:r>
          </w:p>
        </w:tc>
        <w:tc>
          <w:tcPr>
            <w:tcW w:w="2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местные бюджеты</w:t>
            </w:r>
          </w:p>
        </w:tc>
        <w:tc>
          <w:tcPr>
            <w:tcW w:w="2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nil"/>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компании с государственным участием</w:t>
            </w:r>
          </w:p>
        </w:tc>
        <w:tc>
          <w:tcPr>
            <w:tcW w:w="224"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0" w:type="pct"/>
            <w:tcBorders>
              <w:top w:val="nil"/>
              <w:left w:val="nil"/>
              <w:bottom w:val="nil"/>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r w:rsidR="007A323D" w:rsidRPr="003C60B6" w:rsidTr="00052410">
        <w:tblPrEx>
          <w:tblBorders>
            <w:insideH w:val="none" w:sz="0" w:space="0" w:color="auto"/>
            <w:insideV w:val="none" w:sz="0" w:space="0" w:color="auto"/>
          </w:tblBorders>
        </w:tblPrEx>
        <w:tc>
          <w:tcPr>
            <w:tcW w:w="601" w:type="pct"/>
            <w:vMerge/>
            <w:tcBorders>
              <w:top w:val="single" w:sz="4" w:space="0" w:color="auto"/>
              <w:left w:val="nil"/>
              <w:bottom w:val="single" w:sz="4" w:space="0" w:color="auto"/>
              <w:right w:val="nil"/>
            </w:tcBorders>
          </w:tcPr>
          <w:p w:rsidR="007A323D" w:rsidRPr="003C60B6" w:rsidRDefault="007A323D">
            <w:pPr>
              <w:rPr>
                <w:rFonts w:ascii="Times New Roman" w:hAnsi="Times New Roman" w:cs="Times New Roman"/>
                <w:sz w:val="24"/>
                <w:szCs w:val="24"/>
              </w:rPr>
            </w:pPr>
          </w:p>
        </w:tc>
        <w:tc>
          <w:tcPr>
            <w:tcW w:w="627" w:type="pct"/>
            <w:tcBorders>
              <w:top w:val="nil"/>
              <w:left w:val="nil"/>
              <w:bottom w:val="single" w:sz="4" w:space="0" w:color="auto"/>
              <w:right w:val="nil"/>
            </w:tcBorders>
          </w:tcPr>
          <w:p w:rsidR="007A323D" w:rsidRPr="003C60B6" w:rsidRDefault="007A323D">
            <w:pPr>
              <w:pStyle w:val="ConsPlusNormal"/>
              <w:rPr>
                <w:rFonts w:ascii="Times New Roman" w:hAnsi="Times New Roman" w:cs="Times New Roman"/>
                <w:sz w:val="24"/>
                <w:szCs w:val="24"/>
              </w:rPr>
            </w:pPr>
            <w:r w:rsidRPr="003C60B6">
              <w:rPr>
                <w:rFonts w:ascii="Times New Roman" w:hAnsi="Times New Roman" w:cs="Times New Roman"/>
                <w:sz w:val="24"/>
                <w:szCs w:val="24"/>
              </w:rPr>
              <w:t>иные внебюджетные источники</w:t>
            </w:r>
          </w:p>
        </w:tc>
        <w:tc>
          <w:tcPr>
            <w:tcW w:w="224"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202"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5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89"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c>
          <w:tcPr>
            <w:tcW w:w="390" w:type="pct"/>
            <w:tcBorders>
              <w:top w:val="nil"/>
              <w:left w:val="nil"/>
              <w:bottom w:val="single" w:sz="4" w:space="0" w:color="auto"/>
              <w:right w:val="nil"/>
            </w:tcBorders>
          </w:tcPr>
          <w:p w:rsidR="007A323D" w:rsidRPr="003C60B6" w:rsidRDefault="007A323D">
            <w:pPr>
              <w:pStyle w:val="ConsPlusNormal"/>
              <w:jc w:val="center"/>
              <w:rPr>
                <w:rFonts w:ascii="Times New Roman" w:hAnsi="Times New Roman" w:cs="Times New Roman"/>
                <w:sz w:val="24"/>
                <w:szCs w:val="24"/>
              </w:rPr>
            </w:pPr>
            <w:r w:rsidRPr="003C60B6">
              <w:rPr>
                <w:rFonts w:ascii="Times New Roman" w:hAnsi="Times New Roman" w:cs="Times New Roman"/>
                <w:sz w:val="24"/>
                <w:szCs w:val="24"/>
              </w:rPr>
              <w:t>-</w:t>
            </w:r>
          </w:p>
        </w:tc>
      </w:tr>
    </w:tbl>
    <w:p w:rsidR="00052410" w:rsidRDefault="00052410">
      <w:pPr>
        <w:rPr>
          <w:rFonts w:ascii="Times New Roman" w:hAnsi="Times New Roman" w:cs="Times New Roman"/>
          <w:sz w:val="24"/>
          <w:szCs w:val="24"/>
        </w:rPr>
        <w:sectPr w:rsidR="00052410" w:rsidSect="00052410">
          <w:pgSz w:w="23814" w:h="16840" w:orient="landscape" w:code="8"/>
          <w:pgMar w:top="1701" w:right="1134" w:bottom="851" w:left="1134" w:header="0" w:footer="0" w:gutter="0"/>
          <w:cols w:space="720"/>
        </w:sectPr>
      </w:pPr>
    </w:p>
    <w:p w:rsidR="008F2C65" w:rsidRPr="003C60B6" w:rsidRDefault="008F2C65">
      <w:pPr>
        <w:rPr>
          <w:rFonts w:ascii="Times New Roman" w:hAnsi="Times New Roman" w:cs="Times New Roman"/>
          <w:sz w:val="24"/>
          <w:szCs w:val="24"/>
        </w:rPr>
      </w:pPr>
    </w:p>
    <w:sectPr w:rsidR="008F2C65" w:rsidRPr="003C60B6" w:rsidSect="00052410">
      <w:type w:val="continuous"/>
      <w:pgSz w:w="23814" w:h="16840" w:orient="landscape" w:code="8"/>
      <w:pgMar w:top="170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65" w:rsidRDefault="00A14065" w:rsidP="0017066C">
      <w:pPr>
        <w:spacing w:after="0" w:line="240" w:lineRule="auto"/>
      </w:pPr>
      <w:r>
        <w:separator/>
      </w:r>
    </w:p>
  </w:endnote>
  <w:endnote w:type="continuationSeparator" w:id="0">
    <w:p w:rsidR="00A14065" w:rsidRDefault="00A14065" w:rsidP="0017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65" w:rsidRDefault="00A14065" w:rsidP="0017066C">
      <w:pPr>
        <w:spacing w:after="0" w:line="240" w:lineRule="auto"/>
      </w:pPr>
      <w:r>
        <w:separator/>
      </w:r>
    </w:p>
  </w:footnote>
  <w:footnote w:type="continuationSeparator" w:id="0">
    <w:p w:rsidR="00A14065" w:rsidRDefault="00A14065" w:rsidP="00170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3D"/>
    <w:rsid w:val="000269B3"/>
    <w:rsid w:val="00052410"/>
    <w:rsid w:val="00086CD8"/>
    <w:rsid w:val="000D3BA0"/>
    <w:rsid w:val="000D4092"/>
    <w:rsid w:val="000F6836"/>
    <w:rsid w:val="00124676"/>
    <w:rsid w:val="0017066C"/>
    <w:rsid w:val="0033773F"/>
    <w:rsid w:val="003C60B6"/>
    <w:rsid w:val="003E3E2E"/>
    <w:rsid w:val="004D62EC"/>
    <w:rsid w:val="00551AD3"/>
    <w:rsid w:val="005A1A08"/>
    <w:rsid w:val="005A2D52"/>
    <w:rsid w:val="005A6A24"/>
    <w:rsid w:val="005F50E2"/>
    <w:rsid w:val="00696B1F"/>
    <w:rsid w:val="00713BB8"/>
    <w:rsid w:val="007A323D"/>
    <w:rsid w:val="00832270"/>
    <w:rsid w:val="00891BC3"/>
    <w:rsid w:val="008F2C65"/>
    <w:rsid w:val="009C2813"/>
    <w:rsid w:val="00A14065"/>
    <w:rsid w:val="00B00AF1"/>
    <w:rsid w:val="00B22717"/>
    <w:rsid w:val="00D22F28"/>
    <w:rsid w:val="00D32A58"/>
    <w:rsid w:val="00D84392"/>
    <w:rsid w:val="00DF2C19"/>
    <w:rsid w:val="00E17636"/>
    <w:rsid w:val="00E95032"/>
    <w:rsid w:val="00F2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A75C7B35-77D3-4BFB-A740-0BB088D8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2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2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706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066C"/>
  </w:style>
  <w:style w:type="paragraph" w:styleId="a5">
    <w:name w:val="footer"/>
    <w:basedOn w:val="a"/>
    <w:link w:val="a6"/>
    <w:uiPriority w:val="99"/>
    <w:unhideWhenUsed/>
    <w:rsid w:val="001706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A252A188987E5610D23D7F77132DA1EDA8D87FDB9DEE5E54B6A521AF0A0B2A10179CE5B84841F91A6873736zDNEI" TargetMode="External"/><Relationship Id="rId21" Type="http://schemas.openxmlformats.org/officeDocument/2006/relationships/hyperlink" Target="consultantplus://offline/ref=14D71780D4F8A600923D1F88ECE73671F06134A144287A87DAE392F8CB84D284D5729ED1DB8A7088EBFA888CD5F5C8F98A9EDFCCD92CF804y2NFI" TargetMode="External"/><Relationship Id="rId63" Type="http://schemas.openxmlformats.org/officeDocument/2006/relationships/hyperlink" Target="consultantplus://offline/ref=14D71780D4F8A600923D1F88ECE73671F16336AF412C7A87DAE392F8CB84D284D5729ED1DB8A7188E7FA888CD5F5C8F98A9EDFCCD92CF804y2NFI" TargetMode="External"/><Relationship Id="rId159" Type="http://schemas.openxmlformats.org/officeDocument/2006/relationships/hyperlink" Target="consultantplus://offline/ref=BCD36CECB60AFC7E9B8EA804C0B29A19B681FF5F5688F04A7FB2DC8E70BB7B335EAFE92922F778EC08F6B45A7F61A7A2DB408C40A404E50208N2I" TargetMode="External"/><Relationship Id="rId170" Type="http://schemas.openxmlformats.org/officeDocument/2006/relationships/hyperlink" Target="consultantplus://offline/ref=BCD36CECB60AFC7E9B8EA804C0B29A19B683FA5A5E89F04A7FB2DC8E70BB7B335EAFE92922F77CE800F6B45A7F61A7A2DB408C40A404E50208N2I" TargetMode="External"/><Relationship Id="rId226" Type="http://schemas.openxmlformats.org/officeDocument/2006/relationships/image" Target="media/image13.wmf"/><Relationship Id="rId268" Type="http://schemas.openxmlformats.org/officeDocument/2006/relationships/hyperlink" Target="consultantplus://offline/ref=BCD36CECB60AFC7E9B8EA804C0B29A19B687F85E5F88F04A7FB2DC8E70BB7B334CAFB12523F162EA04E3E20B3903N5I" TargetMode="External"/><Relationship Id="rId32" Type="http://schemas.openxmlformats.org/officeDocument/2006/relationships/hyperlink" Target="consultantplus://offline/ref=14D71780D4F8A600923D1F88ECE73671F0663DA6462E7A87DAE392F8CB84D284C772C6DDDA8C6F88EBEFDEDD93yAN1I" TargetMode="External"/><Relationship Id="rId74" Type="http://schemas.openxmlformats.org/officeDocument/2006/relationships/hyperlink" Target="consultantplus://offline/ref=14D71780D4F8A600923D1F88ECE73671F06232A54C207A87DAE392F8CB84D284D5729ED1DB8A708BEFFA888CD5F5C8F98A9EDFCCD92CF804y2NFI" TargetMode="External"/><Relationship Id="rId128" Type="http://schemas.openxmlformats.org/officeDocument/2006/relationships/hyperlink" Target="consultantplus://offline/ref=656A252A188987E5610D23D7F77132DA1ED88688FBBBDEE5E54B6A521AF0A0B2B30121C25A829A1F9DB3D166708AE0AF8F9A282C95F0A7DCzCN4I" TargetMode="External"/><Relationship Id="rId5" Type="http://schemas.openxmlformats.org/officeDocument/2006/relationships/endnotes" Target="endnotes.xml"/><Relationship Id="rId181" Type="http://schemas.openxmlformats.org/officeDocument/2006/relationships/hyperlink" Target="consultantplus://offline/ref=BCD36CECB60AFC7E9B8EA804C0B29A19B687FF545D80F04A7FB2DC8E70BB7B335EAFE92922F77CEE04F6B45A7F61A7A2DB408C40A404E50208N2I" TargetMode="External"/><Relationship Id="rId237" Type="http://schemas.openxmlformats.org/officeDocument/2006/relationships/hyperlink" Target="consultantplus://offline/ref=BCD36CECB60AFC7E9B8EA804C0B29A19B687FF545D80F04A7FB2DC8E70BB7B335EAFE92922F77DE909F6B45A7F61A7A2DB408C40A404E50208N2I" TargetMode="External"/><Relationship Id="rId258" Type="http://schemas.openxmlformats.org/officeDocument/2006/relationships/hyperlink" Target="consultantplus://offline/ref=BCD36CECB60AFC7E9B8EA804C0B29A19B683F0595C84F04A7FB2DC8E70BB7B335EAFE92922F77CEB04F6B45A7F61A7A2DB408C40A404E50208N2I" TargetMode="External"/><Relationship Id="rId22" Type="http://schemas.openxmlformats.org/officeDocument/2006/relationships/hyperlink" Target="consultantplus://offline/ref=14D71780D4F8A600923D1F88ECE73671F06134A144287A87DAE392F8CB84D284D5729ED1DB8A7089EEFA888CD5F5C8F98A9EDFCCD92CF804y2NFI" TargetMode="External"/><Relationship Id="rId43" Type="http://schemas.openxmlformats.org/officeDocument/2006/relationships/hyperlink" Target="consultantplus://offline/ref=14D71780D4F8A600923D1F88ECE73671F06B35A047217A87DAE392F8CB84D284D5729ED1DB8C7381E8FA888CD5F5C8F98A9EDFCCD92CF804y2NFI" TargetMode="External"/><Relationship Id="rId64" Type="http://schemas.openxmlformats.org/officeDocument/2006/relationships/hyperlink" Target="consultantplus://offline/ref=14D71780D4F8A600923D1F88ECE73671F06237A3422A7A87DAE392F8CB84D284C772C6DDDA8C6F88EBEFDEDD93yAN1I" TargetMode="External"/><Relationship Id="rId118" Type="http://schemas.openxmlformats.org/officeDocument/2006/relationships/hyperlink" Target="consultantplus://offline/ref=656A252A188987E5610D23D7F77132DA1ED8858DFCBFDEE5E54B6A521AF0A0B2A10179CE5B84841F91A6873736zDNEI" TargetMode="External"/><Relationship Id="rId139" Type="http://schemas.openxmlformats.org/officeDocument/2006/relationships/hyperlink" Target="consultantplus://offline/ref=656A252A188987E5610D23D7F77132DA1ED88286FBBBDEE5E54B6A521AF0A0B2B30121C25280914BC4FCD03A35D9F3AE8D9A2A2889zFN3I" TargetMode="External"/><Relationship Id="rId85" Type="http://schemas.openxmlformats.org/officeDocument/2006/relationships/hyperlink" Target="consultantplus://offline/ref=656A252A188987E5610D23D7F77132DA1EDD838DFFBEDEE5E54B6A521AF0A0B2A10179CE5B84841F91A6873736zDNEI" TargetMode="External"/><Relationship Id="rId150" Type="http://schemas.openxmlformats.org/officeDocument/2006/relationships/hyperlink" Target="consultantplus://offline/ref=656A252A188987E5610D2ACEF07132DA1ADB868BF0BFDEE5E54B6A521AF0A0B2B30121C25A829A1F92B3D166708AE0AF8F9A282C95F0A7DCzCN4I" TargetMode="External"/><Relationship Id="rId171" Type="http://schemas.openxmlformats.org/officeDocument/2006/relationships/image" Target="media/image5.wmf"/><Relationship Id="rId192" Type="http://schemas.openxmlformats.org/officeDocument/2006/relationships/hyperlink" Target="consultantplus://offline/ref=BCD36CECB60AFC7E9B8EA804C0B29A19B687FC585F89F04A7FB2DC8E70BB7B335EAFE92922F77CEB01F6B45A7F61A7A2DB408C40A404E50208N2I" TargetMode="External"/><Relationship Id="rId206" Type="http://schemas.openxmlformats.org/officeDocument/2006/relationships/hyperlink" Target="consultantplus://offline/ref=BCD36CECB60AFC7E9B8EA804C0B29A19B687FA545880F04A7FB2DC8E70BB7B334CAFB12523F162EA04E3E20B3903N5I" TargetMode="External"/><Relationship Id="rId227" Type="http://schemas.openxmlformats.org/officeDocument/2006/relationships/image" Target="media/image14.wmf"/><Relationship Id="rId248" Type="http://schemas.openxmlformats.org/officeDocument/2006/relationships/hyperlink" Target="consultantplus://offline/ref=BCD36CECB60AFC7E9B8EA804C0B29A19B788F0595C84F04A7FB2DC8E70BB7B335EAFE92922F77CEF01F6B45A7F61A7A2DB408C40A404E50208N2I" TargetMode="External"/><Relationship Id="rId269" Type="http://schemas.openxmlformats.org/officeDocument/2006/relationships/hyperlink" Target="consultantplus://offline/ref=BCD36CECB60AFC7E9B8EA804C0B29A19B683F0595C84F04A7FB2DC8E70BB7B334CAFB12523F162EA04E3E20B3903N5I" TargetMode="External"/><Relationship Id="rId12" Type="http://schemas.openxmlformats.org/officeDocument/2006/relationships/hyperlink" Target="consultantplus://offline/ref=14D71780D4F8A600923D1F88ECE73671F06B34AE41287A87DAE392F8CB84D284D5729ED1DB8A718DE8FA888CD5F5C8F98A9EDFCCD92CF804y2NFI" TargetMode="External"/><Relationship Id="rId33" Type="http://schemas.openxmlformats.org/officeDocument/2006/relationships/hyperlink" Target="consultantplus://offline/ref=14D71780D4F8A600923D1F88ECE73671F06632A747217A87DAE392F8CB84D284C772C6DDDA8C6F88EBEFDEDD93yAN1I" TargetMode="External"/><Relationship Id="rId108" Type="http://schemas.openxmlformats.org/officeDocument/2006/relationships/hyperlink" Target="consultantplus://offline/ref=656A252A188987E5610D23D7F77132DA1EDA8D87FDB9DEE5E54B6A521AF0A0B2A10179CE5B84841F91A6873736zDNEI" TargetMode="External"/><Relationship Id="rId129" Type="http://schemas.openxmlformats.org/officeDocument/2006/relationships/hyperlink" Target="consultantplus://offline/ref=656A252A188987E5610D23D7F77132DA1EDC8D8BFABFDEE5E54B6A521AF0A0B2B30121C25A829A1E91B3D166708AE0AF8F9A282C95F0A7DCzCN4I" TargetMode="External"/><Relationship Id="rId54" Type="http://schemas.openxmlformats.org/officeDocument/2006/relationships/hyperlink" Target="consultantplus://offline/ref=14D71780D4F8A600923D1F88ECE73671F16235AF422F7A87DAE392F8CB84D284D5729ED1DB8A7189EAFA888CD5F5C8F98A9EDFCCD92CF804y2NFI" TargetMode="External"/><Relationship Id="rId75" Type="http://schemas.openxmlformats.org/officeDocument/2006/relationships/hyperlink" Target="consultantplus://offline/ref=14D71780D4F8A600923D1F88ECE73671F0603DA3462C7A87DAE392F8CB84D284D5729ED1DB8A7189EBFA888CD5F5C8F98A9EDFCCD92CF804y2NFI" TargetMode="External"/><Relationship Id="rId96" Type="http://schemas.openxmlformats.org/officeDocument/2006/relationships/hyperlink" Target="consultantplus://offline/ref=656A252A188987E5610D23D7F77132DA1ED8858DFEBCDEE5E54B6A521AF0A0B2A10179CE5B84841F91A6873736zDNEI" TargetMode="External"/><Relationship Id="rId140" Type="http://schemas.openxmlformats.org/officeDocument/2006/relationships/hyperlink" Target="consultantplus://offline/ref=656A252A188987E5610D23D7F77132DA1EDE878AFDBADEE5E54B6A521AF0A0B2B30121C25A829A1D97B3D166708AE0AF8F9A282C95F0A7DCzCN4I" TargetMode="External"/><Relationship Id="rId161" Type="http://schemas.openxmlformats.org/officeDocument/2006/relationships/hyperlink" Target="consultantplus://offline/ref=BCD36CECB60AFC7E9B8EA804C0B29A19B687FF545D80F04A7FB2DC8E70BB7B335EAFE92A20FE77BE51B9B5063A32B4A3D9408E44B800N7I" TargetMode="External"/><Relationship Id="rId182" Type="http://schemas.openxmlformats.org/officeDocument/2006/relationships/hyperlink" Target="consultantplus://offline/ref=BCD36CECB60AFC7E9B8EA804C0B29A19B687FC585F89F04A7FB2DC8E70BB7B335EAFE92922F77CEB01F6B45A7F61A7A2DB408C40A404E50208N2I" TargetMode="External"/><Relationship Id="rId217" Type="http://schemas.openxmlformats.org/officeDocument/2006/relationships/hyperlink" Target="consultantplus://offline/ref=BCD36CECB60AFC7E9B8EA804C0B29A19B687FF545D80F04A7FB2DC8E70BB7B335EAFE92A20FE77BE51B9B5063A32B4A3D9408E44B800N7I" TargetMode="External"/><Relationship Id="rId6" Type="http://schemas.openxmlformats.org/officeDocument/2006/relationships/hyperlink" Target="consultantplus://offline/ref=14D71780D4F8A600923D1F88ECE73671F2603CAF4D297A87DAE392F8CB84D284C772C6DDDA8C6F88EBEFDEDD93yAN1I" TargetMode="External"/><Relationship Id="rId238" Type="http://schemas.openxmlformats.org/officeDocument/2006/relationships/image" Target="media/image16.wmf"/><Relationship Id="rId259" Type="http://schemas.openxmlformats.org/officeDocument/2006/relationships/hyperlink" Target="consultantplus://offline/ref=BCD36CECB60AFC7E9B8EA804C0B29A19B683F0595C84F04A7FB2DC8E70BB7B335EAFE92922F77CEB04F6B45A7F61A7A2DB408C40A404E50208N2I" TargetMode="External"/><Relationship Id="rId23" Type="http://schemas.openxmlformats.org/officeDocument/2006/relationships/hyperlink" Target="consultantplus://offline/ref=14D71780D4F8A600923D1F88ECE73671F06134A144287A87DAE392F8CB84D284D5729ED1DB8A7089EDFA888CD5F5C8F98A9EDFCCD92CF804y2NFI" TargetMode="External"/><Relationship Id="rId119" Type="http://schemas.openxmlformats.org/officeDocument/2006/relationships/hyperlink" Target="consultantplus://offline/ref=656A252A188987E5610D23D7F77132DA1EDA848CFBB3DEE5E54B6A521AF0A0B2A10179CE5B84841F91A6873736zDNEI" TargetMode="External"/><Relationship Id="rId270" Type="http://schemas.openxmlformats.org/officeDocument/2006/relationships/hyperlink" Target="consultantplus://offline/ref=BCD36CECB60AFC7E9B8EA804C0B29A19B687F85E5F88F04A7FB2DC8E70BB7B334CAFB12523F162EA04E3E20B3903N5I" TargetMode="External"/><Relationship Id="rId44" Type="http://schemas.openxmlformats.org/officeDocument/2006/relationships/hyperlink" Target="consultantplus://offline/ref=14D71780D4F8A600923D1F88ECE73671F06633A6442F7A87DAE392F8CB84D284D5729ED1DB8A7189EEFA888CD5F5C8F98A9EDFCCD92CF804y2NFI" TargetMode="External"/><Relationship Id="rId65" Type="http://schemas.openxmlformats.org/officeDocument/2006/relationships/hyperlink" Target="consultantplus://offline/ref=14D71780D4F8A600923D1F88ECE73671F06435A445207A87DAE392F8CB84D284C772C6DDDA8C6F88EBEFDEDD93yAN1I" TargetMode="External"/><Relationship Id="rId86" Type="http://schemas.openxmlformats.org/officeDocument/2006/relationships/hyperlink" Target="consultantplus://offline/ref=656A252A188987E5610D23D7F77132DA1ED7858BFCB2DEE5E54B6A521AF0A0B2A10179CE5B84841F91A6873736zDNEI" TargetMode="External"/><Relationship Id="rId130" Type="http://schemas.openxmlformats.org/officeDocument/2006/relationships/hyperlink" Target="consultantplus://offline/ref=656A252A188987E5610D23D7F77132DA1EDD818AFFBEDEE5E54B6A521AF0A0B2B30121C25A829A1E96B3D166708AE0AF8F9A282C95F0A7DCzCN4I" TargetMode="External"/><Relationship Id="rId151" Type="http://schemas.openxmlformats.org/officeDocument/2006/relationships/hyperlink" Target="consultantplus://offline/ref=656A252A188987E5610D23D7F77132DA1ED88286FBBBDEE5E54B6A521AF0A0B2B30121C25A829A1996B3D166708AE0AF8F9A282C95F0A7DCzCN4I" TargetMode="External"/><Relationship Id="rId172" Type="http://schemas.openxmlformats.org/officeDocument/2006/relationships/image" Target="media/image6.wmf"/><Relationship Id="rId193" Type="http://schemas.openxmlformats.org/officeDocument/2006/relationships/image" Target="media/image8.wmf"/><Relationship Id="rId207" Type="http://schemas.openxmlformats.org/officeDocument/2006/relationships/hyperlink" Target="consultantplus://offline/ref=BCD36CECB60AFC7E9B8EA804C0B29A19B685FF555B85F04A7FB2DC8E70BB7B334CAFB12523F162EA04E3E20B3903N5I" TargetMode="External"/><Relationship Id="rId228" Type="http://schemas.openxmlformats.org/officeDocument/2006/relationships/image" Target="media/image15.wmf"/><Relationship Id="rId249" Type="http://schemas.openxmlformats.org/officeDocument/2006/relationships/hyperlink" Target="consultantplus://offline/ref=BCD36CECB60AFC7E9B8EA804C0B29A19B687FF545D80F04A7FB2DC8E70BB7B335EAFE92922F77CEC03F6B45A7F61A7A2DB408C40A404E50208N2I" TargetMode="External"/><Relationship Id="rId13" Type="http://schemas.openxmlformats.org/officeDocument/2006/relationships/hyperlink" Target="consultantplus://offline/ref=14D71780D4F8A600923D1F88ECE73671F0673DA44D2D7A87DAE392F8CB84D284D5729ED1DB8A718BE9FA888CD5F5C8F98A9EDFCCD92CF804y2NFI" TargetMode="External"/><Relationship Id="rId109" Type="http://schemas.openxmlformats.org/officeDocument/2006/relationships/hyperlink" Target="consultantplus://offline/ref=656A252A188987E5610D23D7F77132DA1EDA8D86F0BADEE5E54B6A521AF0A0B2A10179CE5B84841F91A6873736zDNEI" TargetMode="External"/><Relationship Id="rId260" Type="http://schemas.openxmlformats.org/officeDocument/2006/relationships/hyperlink" Target="consultantplus://offline/ref=BCD36CECB60AFC7E9B8EA804C0B29A19B683F0595C84F04A7FB2DC8E70BB7B335EAFE92922F77CEB04F6B45A7F61A7A2DB408C40A404E50208N2I" TargetMode="External"/><Relationship Id="rId34" Type="http://schemas.openxmlformats.org/officeDocument/2006/relationships/hyperlink" Target="consultantplus://offline/ref=14D71780D4F8A600923D1F88ECE73671F16A30A7412D7A87DAE392F8CB84D284D5729ED1DB8A718EEAFA888CD5F5C8F98A9EDFCCD92CF804y2NFI" TargetMode="External"/><Relationship Id="rId55" Type="http://schemas.openxmlformats.org/officeDocument/2006/relationships/hyperlink" Target="consultantplus://offline/ref=14D71780D4F8A600923D1F88ECE73671F0633DA642217A87DAE392F8CB84D284D5729ED1DB8A7188E7FA888CD5F5C8F98A9EDFCCD92CF804y2NFI" TargetMode="External"/><Relationship Id="rId76" Type="http://schemas.openxmlformats.org/officeDocument/2006/relationships/hyperlink" Target="consultantplus://offline/ref=14D71780D4F8A600923D1F88ECE73671F06134A144287A87DAE392F8CB84D284D5729ED1DB8A708FEEFA888CD5F5C8F98A9EDFCCD92CF804y2NFI" TargetMode="External"/><Relationship Id="rId97" Type="http://schemas.openxmlformats.org/officeDocument/2006/relationships/hyperlink" Target="consultantplus://offline/ref=656A252A188987E5610D23D7F77132DA1ED8858FF1BFDEE5E54B6A521AF0A0B2A10179CE5B84841F91A6873736zDNEI" TargetMode="External"/><Relationship Id="rId120" Type="http://schemas.openxmlformats.org/officeDocument/2006/relationships/hyperlink" Target="consultantplus://offline/ref=656A252A188987E5610D23D7F77132DA1EDA848CFEBBDEE5E54B6A521AF0A0B2A10179CE5B84841F91A6873736zDNEI" TargetMode="External"/><Relationship Id="rId141" Type="http://schemas.openxmlformats.org/officeDocument/2006/relationships/hyperlink" Target="consultantplus://offline/ref=656A252A188987E5610D23D7F77132DA1ED88286FBBBDEE5E54B6A521AF0A0B2B30121C25A829A1B91B3D166708AE0AF8F9A282C95F0A7DCzCN4I" TargetMode="External"/><Relationship Id="rId7" Type="http://schemas.openxmlformats.org/officeDocument/2006/relationships/hyperlink" Target="consultantplus://offline/ref=14D71780D4F8A600923D1F88ECE73671F06B34AE41287A87DAE392F8CB84D284D5729ED1DB8A718BE9FA888CD5F5C8F98A9EDFCCD92CF804y2NFI" TargetMode="External"/><Relationship Id="rId162" Type="http://schemas.openxmlformats.org/officeDocument/2006/relationships/hyperlink" Target="consultantplus://offline/ref=BCD36CECB60AFC7E9B8EA804C0B29A19B687FF545D80F04A7FB2DC8E70BB7B335EAFE92922F77EEA00F6B45A7F61A7A2DB408C40A404E50208N2I" TargetMode="External"/><Relationship Id="rId183" Type="http://schemas.openxmlformats.org/officeDocument/2006/relationships/image" Target="media/image7.wmf"/><Relationship Id="rId218" Type="http://schemas.openxmlformats.org/officeDocument/2006/relationships/hyperlink" Target="consultantplus://offline/ref=BCD36CECB60AFC7E9B8EA804C0B29A19B687FF545D80F04A7FB2DC8E70BB7B335EAFE92922F77CEE04F6B45A7F61A7A2DB408C40A404E50208N2I" TargetMode="External"/><Relationship Id="rId239" Type="http://schemas.openxmlformats.org/officeDocument/2006/relationships/hyperlink" Target="consultantplus://offline/ref=BCD36CECB60AFC7E9B8EA804C0B29A19B687FC5A5F86F04A7FB2DC8E70BB7B335EAFE92922F77CEB04F6B45A7F61A7A2DB408C40A404E50208N2I" TargetMode="External"/><Relationship Id="rId250" Type="http://schemas.openxmlformats.org/officeDocument/2006/relationships/hyperlink" Target="consultantplus://offline/ref=BCD36CECB60AFC7E9B8EA804C0B29A19B687FF545D80F04A7FB2DC8E70BB7B335EAFE92922F77CEC03F6B45A7F61A7A2DB408C40A404E50208N2I" TargetMode="External"/><Relationship Id="rId271" Type="http://schemas.openxmlformats.org/officeDocument/2006/relationships/hyperlink" Target="consultantplus://offline/ref=BCD36CECB60AFC7E9B8EA804C0B29A19B683F0595C84F04A7FB2DC8E70BB7B334CAFB12523F162EA04E3E20B3903N5I" TargetMode="External"/><Relationship Id="rId24" Type="http://schemas.openxmlformats.org/officeDocument/2006/relationships/hyperlink" Target="consultantplus://offline/ref=14D71780D4F8A600923D1F88ECE73671F26530A642217A87DAE392F8CB84D284D5729ED1DB8A7189EBFA888CD5F5C8F98A9EDFCCD92CF804y2NFI" TargetMode="External"/><Relationship Id="rId45" Type="http://schemas.openxmlformats.org/officeDocument/2006/relationships/hyperlink" Target="consultantplus://offline/ref=14D71780D4F8A600923D1F88ECE73671F06237AF40297A87DAE392F8CB84D284D5729ED1DB8A7189E7FA888CD5F5C8F98A9EDFCCD92CF804y2NFI" TargetMode="External"/><Relationship Id="rId66" Type="http://schemas.openxmlformats.org/officeDocument/2006/relationships/hyperlink" Target="consultantplus://offline/ref=14D71780D4F8A600923D1F88ECE73671F06631A3422F7A87DAE392F8CB84D284C772C6DDDA8C6F88EBEFDEDD93yAN1I" TargetMode="External"/><Relationship Id="rId87" Type="http://schemas.openxmlformats.org/officeDocument/2006/relationships/hyperlink" Target="consultantplus://offline/ref=656A252A188987E5610D23D7F77132DA1CD8858DF0B8DEE5E54B6A521AF0A0B2A10179CE5B84841F91A6873736zDNEI" TargetMode="External"/><Relationship Id="rId110" Type="http://schemas.openxmlformats.org/officeDocument/2006/relationships/hyperlink" Target="consultantplus://offline/ref=656A252A188987E5610D23D7F77132DA1CD8828CFCBCDEE5E54B6A521AF0A0B2A10179CE5B84841F91A6873736zDNEI" TargetMode="External"/><Relationship Id="rId131" Type="http://schemas.openxmlformats.org/officeDocument/2006/relationships/hyperlink" Target="consultantplus://offline/ref=656A252A188987E5610D23D7F77132DA1ED88286FBBBDEE5E54B6A521AF0A0B2B30121C25A829A1B91B3D166708AE0AF8F9A282C95F0A7DCzCN4I" TargetMode="External"/><Relationship Id="rId152" Type="http://schemas.openxmlformats.org/officeDocument/2006/relationships/hyperlink" Target="consultantplus://offline/ref=656A252A188987E5610D23D7F77132DA1ED88286FBBBDEE5E54B6A521AF0A0B2B30121C25A829B1697B3D166708AE0AF8F9A282C95F0A7DCzCN4I" TargetMode="External"/><Relationship Id="rId173" Type="http://schemas.openxmlformats.org/officeDocument/2006/relationships/hyperlink" Target="consultantplus://offline/ref=BCD36CECB60AFC7E9B8EA804C0B29A19B687FF545D80F04A7FB2DC8E70BB7B335EAFE92925F477BE51B9B5063A32B4A3D9408E44B800N7I" TargetMode="External"/><Relationship Id="rId194" Type="http://schemas.openxmlformats.org/officeDocument/2006/relationships/hyperlink" Target="consultantplus://offline/ref=BCD36CECB60AFC7E9B8EA804C0B29A19B685FF5D5B86F04A7FB2DC8E70BB7B335EAFE92921F177BE51B9B5063A32B4A3D9408E44B800N7I" TargetMode="External"/><Relationship Id="rId208" Type="http://schemas.openxmlformats.org/officeDocument/2006/relationships/hyperlink" Target="consultantplus://offline/ref=BCD36CECB60AFC7E9B8EA804C0B29A19B687FA545688F04A7FB2DC8E70BB7B334CAFB12523F162EA04E3E20B3903N5I" TargetMode="External"/><Relationship Id="rId229" Type="http://schemas.openxmlformats.org/officeDocument/2006/relationships/hyperlink" Target="consultantplus://offline/ref=BCD36CECB60AFC7E9B8EA804C0B29A19B687FF545D80F04A7FB2DC8E70BB7B335EAFE92922F77CEE04F6B45A7F61A7A2DB408C40A404E50208N2I" TargetMode="External"/><Relationship Id="rId240" Type="http://schemas.openxmlformats.org/officeDocument/2006/relationships/hyperlink" Target="consultantplus://offline/ref=BCD36CECB60AFC7E9B8EA804C0B29A19B687FC5A5F86F04A7FB2DC8E70BB7B335EAFE92922F77CEB04F6B45A7F61A7A2DB408C40A404E50208N2I" TargetMode="External"/><Relationship Id="rId261" Type="http://schemas.openxmlformats.org/officeDocument/2006/relationships/hyperlink" Target="consultantplus://offline/ref=BCD36CECB60AFC7E9B8EA804C0B29A19B683F0595C84F04A7FB2DC8E70BB7B334CAFB12523F162EA04E3E20B3903N5I" TargetMode="External"/><Relationship Id="rId14" Type="http://schemas.openxmlformats.org/officeDocument/2006/relationships/hyperlink" Target="consultantplus://offline/ref=14D71780D4F8A600923D1F88ECE73671F06B34AE41287A87DAE392F8CB84D284D5729ED1DB8A718FEEFA888CD5F5C8F98A9EDFCCD92CF804y2NFI" TargetMode="External"/><Relationship Id="rId35" Type="http://schemas.openxmlformats.org/officeDocument/2006/relationships/hyperlink" Target="consultantplus://offline/ref=14D71780D4F8A600923D1F88ECE73671FA6530A14523278DD2BA9EFACC8B8D93D23B92D0DB8A7088E4A58D99C4ADC4FE9280DBD6C52EFAy0N7I" TargetMode="External"/><Relationship Id="rId56" Type="http://schemas.openxmlformats.org/officeDocument/2006/relationships/hyperlink" Target="consultantplus://offline/ref=14D71780D4F8A600923D1F88ECE73671F26436A04D2E7A87DAE392F8CB84D284D5729ED1DB8A7189EFFA888CD5F5C8F98A9EDFCCD92CF804y2NFI" TargetMode="External"/><Relationship Id="rId77" Type="http://schemas.openxmlformats.org/officeDocument/2006/relationships/hyperlink" Target="consultantplus://offline/ref=14D71780D4F8A600923D1F88ECE73671F0603DA3462C7A87DAE392F8CB84D284C772C6DDDA8C6F88EBEFDEDD93yAN1I" TargetMode="External"/><Relationship Id="rId100" Type="http://schemas.openxmlformats.org/officeDocument/2006/relationships/hyperlink" Target="consultantplus://offline/ref=656A252A188987E5610D23D7F77132DA1FD68788FFBBDEE5E54B6A521AF0A0B2B30121C25A829A1890B3D166708AE0AF8F9A282C95F0A7DCzCN4I" TargetMode="External"/><Relationship Id="rId8" Type="http://schemas.openxmlformats.org/officeDocument/2006/relationships/hyperlink" Target="consultantplus://offline/ref=14D71780D4F8A600923D1F88ECE73671F06B34AE41287A87DAE392F8CB84D284D5729ED1DB8A718CE7FA888CD5F5C8F98A9EDFCCD92CF804y2NFI" TargetMode="External"/><Relationship Id="rId98" Type="http://schemas.openxmlformats.org/officeDocument/2006/relationships/hyperlink" Target="consultantplus://offline/ref=656A252A188987E5610D23D7F77132DA15DE8D89F9B083EFED1266501DFFFFB7B41021C25C9C9A1B8BBA8535z3N5I" TargetMode="External"/><Relationship Id="rId121" Type="http://schemas.openxmlformats.org/officeDocument/2006/relationships/hyperlink" Target="consultantplus://offline/ref=656A252A188987E5610D23D7F77132DA1EDA8D86F0BADEE5E54B6A521AF0A0B2A10179CE5B84841F91A6873736zDNEI" TargetMode="External"/><Relationship Id="rId142" Type="http://schemas.openxmlformats.org/officeDocument/2006/relationships/image" Target="media/image2.wmf"/><Relationship Id="rId163" Type="http://schemas.openxmlformats.org/officeDocument/2006/relationships/hyperlink" Target="consultantplus://offline/ref=BCD36CECB60AFC7E9B8EA804C0B29A19B687FF545D80F04A7FB2DC8E70BB7B335EAFE92922F77CEE04F6B45A7F61A7A2DB408C40A404E50208N2I" TargetMode="External"/><Relationship Id="rId184" Type="http://schemas.openxmlformats.org/officeDocument/2006/relationships/hyperlink" Target="consultantplus://offline/ref=BCD36CECB60AFC7E9B8EA804C0B29A19B687FF545D80F04A7FB2DC8E70BB7B335EAFE92A24F677BE51B9B5063A32B4A3D9408E44B800N7I" TargetMode="External"/><Relationship Id="rId219" Type="http://schemas.openxmlformats.org/officeDocument/2006/relationships/hyperlink" Target="consultantplus://offline/ref=BCD36CECB60AFC7E9B8EA804C0B29A19B687FF545D80F04A7FB2DC8E70BB7B335EAFE92A24FE77BE51B9B5063A32B4A3D9408E44B800N7I" TargetMode="External"/><Relationship Id="rId230" Type="http://schemas.openxmlformats.org/officeDocument/2006/relationships/hyperlink" Target="consultantplus://offline/ref=BCD36CECB60AFC7E9B8EA804C0B29A19B687FC585F89F04A7FB2DC8E70BB7B335EAFE92922F77CEB01F6B45A7F61A7A2DB408C40A404E50208N2I" TargetMode="External"/><Relationship Id="rId251" Type="http://schemas.openxmlformats.org/officeDocument/2006/relationships/hyperlink" Target="consultantplus://offline/ref=BCD36CECB60AFC7E9B8EA804C0B29A19B687FF545D80F04A7FB2DC8E70BB7B335EAFE92022FC28BB44A8ED0A3D2AAAA7C35C8C460BNBI" TargetMode="External"/><Relationship Id="rId25" Type="http://schemas.openxmlformats.org/officeDocument/2006/relationships/hyperlink" Target="consultantplus://offline/ref=14D71780D4F8A600923D1F88ECE73671F0633DA642217A87DAE392F8CB84D284D5729ED1DB8A7188E7FA888CD5F5C8F98A9EDFCCD92CF804y2NFI" TargetMode="External"/><Relationship Id="rId46" Type="http://schemas.openxmlformats.org/officeDocument/2006/relationships/hyperlink" Target="consultantplus://offline/ref=14D71780D4F8A600923D1F88ECE73671F06435A445207A87DAE392F8CB84D284C772C6DDDA8C6F88EBEFDEDD93yAN1I" TargetMode="External"/><Relationship Id="rId67" Type="http://schemas.openxmlformats.org/officeDocument/2006/relationships/hyperlink" Target="consultantplus://offline/ref=14D71780D4F8A600923D1F88ECE73671F06631A3422F7A87DAE392F8CB84D284C772C6DDDA8C6F88EBEFDEDD93yAN1I" TargetMode="External"/><Relationship Id="rId272" Type="http://schemas.openxmlformats.org/officeDocument/2006/relationships/hyperlink" Target="consultantplus://offline/ref=BCD36CECB60AFC7E9B8EA804C0B29A19B687F85E5F88F04A7FB2DC8E70BB7B334CAFB12523F162EA04E3E20B3903N5I" TargetMode="External"/><Relationship Id="rId88" Type="http://schemas.openxmlformats.org/officeDocument/2006/relationships/hyperlink" Target="consultantplus://offline/ref=656A252A188987E5610D23D7F77132DA1ED88786FEB8DEE5E54B6A521AF0A0B2A10179CE5B84841F91A6873736zDNEI" TargetMode="External"/><Relationship Id="rId111" Type="http://schemas.openxmlformats.org/officeDocument/2006/relationships/hyperlink" Target="consultantplus://offline/ref=656A252A188987E5610D23D7F77132DA1EDA8D86F0BADEE5E54B6A521AF0A0B2A10179CE5B84841F91A6873736zDNEI" TargetMode="External"/><Relationship Id="rId132" Type="http://schemas.openxmlformats.org/officeDocument/2006/relationships/hyperlink" Target="consultantplus://offline/ref=656A252A188987E5610D23D7F77132DA1EDC8D8BFABFDEE5E54B6A521AF0A0B2B30121C25A829A1E91B3D166708AE0AF8F9A282C95F0A7DCzCN4I" TargetMode="External"/><Relationship Id="rId153" Type="http://schemas.openxmlformats.org/officeDocument/2006/relationships/hyperlink" Target="consultantplus://offline/ref=656A252A188987E5610D23D7F77132DA1ED8818AF9B2DEE5E54B6A521AF0A0B2B30121C25A829A1E94B3D166708AE0AF8F9A282C95F0A7DCzCN4I" TargetMode="External"/><Relationship Id="rId174" Type="http://schemas.openxmlformats.org/officeDocument/2006/relationships/hyperlink" Target="consultantplus://offline/ref=BCD36CECB60AFC7E9B8EA804C0B29A19B686FC5D5C84F04A7FB2DC8E70BB7B334CAFB12523F162EA04E3E20B3903N5I" TargetMode="External"/><Relationship Id="rId195" Type="http://schemas.openxmlformats.org/officeDocument/2006/relationships/hyperlink" Target="consultantplus://offline/ref=BCD36CECB60AFC7E9B8EA804C0B29A19B687FF545D80F04A7FB2DC8E70BB7B335EAFE92A24FE77BE51B9B5063A32B4A3D9408E44B800N7I" TargetMode="External"/><Relationship Id="rId209" Type="http://schemas.openxmlformats.org/officeDocument/2006/relationships/hyperlink" Target="consultantplus://offline/ref=BCD36CECB60AFC7E9B8EA804C0B29A19B685FC595A83F04A7FB2DC8E70BB7B334CAFB12523F162EA04E3E20B3903N5I" TargetMode="External"/><Relationship Id="rId220" Type="http://schemas.openxmlformats.org/officeDocument/2006/relationships/hyperlink" Target="consultantplus://offline/ref=BCD36CECB60AFC7E9B8EA804C0B29A19B687FF545D80F04A7FB2DC8E70BB7B335EAFE92A25FE77BE51B9B5063A32B4A3D9408E44B800N7I" TargetMode="External"/><Relationship Id="rId241" Type="http://schemas.openxmlformats.org/officeDocument/2006/relationships/hyperlink" Target="consultantplus://offline/ref=BCD36CECB60AFC7E9B8EA804C0B29A19B687FF545D80F04A7FB2DC8E70BB7B335EAFE92B24FC28BB44A8ED0A3D2AAAA7C35C8C460BNBI" TargetMode="External"/><Relationship Id="rId15" Type="http://schemas.openxmlformats.org/officeDocument/2006/relationships/hyperlink" Target="consultantplus://offline/ref=14D71780D4F8A600923D1F88ECE73671F06134A144287A87DAE392F8CB84D284D5729ED1DB8A718EEFFA888CD5F5C8F98A9EDFCCD92CF804y2NFI" TargetMode="External"/><Relationship Id="rId36" Type="http://schemas.openxmlformats.org/officeDocument/2006/relationships/hyperlink" Target="consultantplus://offline/ref=14D71780D4F8A600923D1F88ECE73671F06734A243207A87DAE392F8CB84D284D5729ED1DB8A7188E7FA888CD5F5C8F98A9EDFCCD92CF804y2NFI" TargetMode="External"/><Relationship Id="rId57" Type="http://schemas.openxmlformats.org/officeDocument/2006/relationships/hyperlink" Target="consultantplus://offline/ref=14D71780D4F8A600923D1F88ECE73671F0633CA2472A7A87DAE392F8CB84D284D5729ED1DB8A7188E6FA888CD5F5C8F98A9EDFCCD92CF804y2NFI" TargetMode="External"/><Relationship Id="rId262" Type="http://schemas.openxmlformats.org/officeDocument/2006/relationships/hyperlink" Target="consultantplus://offline/ref=BCD36CECB60AFC7E9B8EA804C0B29A19B683F0595C84F04A7FB2DC8E70BB7B334CAFB12523F162EA04E3E20B3903N5I" TargetMode="External"/><Relationship Id="rId78" Type="http://schemas.openxmlformats.org/officeDocument/2006/relationships/hyperlink" Target="consultantplus://offline/ref=656A252A188987E5610D23D7F77132DA1EDC8D8BFABFDEE5E54B6A521AF0A0B2A10179CE5B84841F91A6873736zDNEI" TargetMode="External"/><Relationship Id="rId99" Type="http://schemas.openxmlformats.org/officeDocument/2006/relationships/hyperlink" Target="consultantplus://offline/ref=656A252A188987E5610D23D7F77132DA1ED8858CF9B3DEE5E54B6A521AF0A0B2A10179CE5B84841F91A6873736zDNEI" TargetMode="External"/><Relationship Id="rId101" Type="http://schemas.openxmlformats.org/officeDocument/2006/relationships/hyperlink" Target="consultantplus://offline/ref=656A252A188987E5610D23D7F77132DA1FD68788FFBBDEE5E54B6A521AF0A0B2B30121C25A829B1F94B3D166708AE0AF8F9A282C95F0A7DCzCN4I" TargetMode="External"/><Relationship Id="rId122" Type="http://schemas.openxmlformats.org/officeDocument/2006/relationships/hyperlink" Target="consultantplus://offline/ref=656A252A188987E5610D23D7F77132DA1EDC8D8BFABFDEE5E54B6A521AF0A0B2B30121C25A829A1E91B3D166708AE0AF8F9A282C95F0A7DCzCN4I" TargetMode="External"/><Relationship Id="rId143" Type="http://schemas.openxmlformats.org/officeDocument/2006/relationships/hyperlink" Target="consultantplus://offline/ref=656A252A188987E5610D23D7F77132DA1ED8878CF9BEDEE5E54B6A521AF0A0B2B30121C25A829A1F9CB3D166708AE0AF8F9A282C95F0A7DCzCN4I" TargetMode="External"/><Relationship Id="rId164" Type="http://schemas.openxmlformats.org/officeDocument/2006/relationships/hyperlink" Target="consultantplus://offline/ref=BCD36CECB60AFC7E9B8EA804C0B29A19B687FC585F89F04A7FB2DC8E70BB7B335EAFE92922F77CEB01F6B45A7F61A7A2DB408C40A404E50208N2I" TargetMode="External"/><Relationship Id="rId185" Type="http://schemas.openxmlformats.org/officeDocument/2006/relationships/hyperlink" Target="consultantplus://offline/ref=BCD36CECB60AFC7E9B8EA804C0B29A19B687FF545D80F04A7FB2DC8E70BB7B335EAFE92A24FE77BE51B9B5063A32B4A3D9408E44B800N7I" TargetMode="External"/><Relationship Id="rId9" Type="http://schemas.openxmlformats.org/officeDocument/2006/relationships/hyperlink" Target="consultantplus://offline/ref=14D71780D4F8A600923D1F88ECE73671F06B34AE41287A87DAE392F8CB84D284D5729ED1DB8A718CE7FA888CD5F5C8F98A9EDFCCD92CF804y2NFI" TargetMode="External"/><Relationship Id="rId210" Type="http://schemas.openxmlformats.org/officeDocument/2006/relationships/hyperlink" Target="consultantplus://offline/ref=BCD36CECB60AFC7E9B8EA804C0B29A19B687FA545880F04A7FB2DC8E70BB7B334CAFB12523F162EA04E3E20B3903N5I" TargetMode="External"/><Relationship Id="rId26" Type="http://schemas.openxmlformats.org/officeDocument/2006/relationships/hyperlink" Target="consultantplus://offline/ref=14D71780D4F8A600923D1F88ECE73671F2613CA5402C7A87DAE392F8CB84D284C772C6DDDA8C6F88EBEFDEDD93yAN1I" TargetMode="External"/><Relationship Id="rId231" Type="http://schemas.openxmlformats.org/officeDocument/2006/relationships/hyperlink" Target="consultantplus://offline/ref=BCD36CECB60AFC7E9B8EA804C0B29A19B687FF545D80F04A7FB2DC8E70BB7B335EAFE92A24FE77BE51B9B5063A32B4A3D9408E44B800N7I" TargetMode="External"/><Relationship Id="rId252" Type="http://schemas.openxmlformats.org/officeDocument/2006/relationships/hyperlink" Target="consultantplus://offline/ref=BCD36CECB60AFC7E9B8EA804C0B29A19B687FF545D80F04A7FB2DC8E70BB7B335EAFE92920FF77BE51B9B5063A32B4A3D9408E44B800N7I" TargetMode="External"/><Relationship Id="rId273" Type="http://schemas.openxmlformats.org/officeDocument/2006/relationships/hyperlink" Target="consultantplus://offline/ref=BCD36CECB60AFC7E9B8EA804C0B29A19B683F0595C84F04A7FB2DC8E70BB7B334CAFB12523F162EA04E3E20B3903N5I" TargetMode="External"/><Relationship Id="rId47" Type="http://schemas.openxmlformats.org/officeDocument/2006/relationships/hyperlink" Target="consultantplus://offline/ref=14D71780D4F8A600923D1F88ECE73671F06631A3422F7A87DAE392F8CB84D284C772C6DDDA8C6F88EBEFDEDD93yAN1I" TargetMode="External"/><Relationship Id="rId68" Type="http://schemas.openxmlformats.org/officeDocument/2006/relationships/hyperlink" Target="consultantplus://offline/ref=14D71780D4F8A600923D1F88ECE73671F06B34AE41287A87DAE392F8CB84D284D5729ED1DB8A708CEAFA888CD5F5C8F98A9EDFCCD92CF804y2NFI" TargetMode="External"/><Relationship Id="rId89" Type="http://schemas.openxmlformats.org/officeDocument/2006/relationships/hyperlink" Target="consultantplus://offline/ref=656A252A188987E5610D23D7F77132DA1EDD868DFEBEDEE5E54B6A521AF0A0B2A10179CE5B84841F91A6873736zDNEI" TargetMode="External"/><Relationship Id="rId112" Type="http://schemas.openxmlformats.org/officeDocument/2006/relationships/hyperlink" Target="consultantplus://offline/ref=656A252A188987E5610D23D7F77132DA1EDB878EFCBCDEE5E54B6A521AF0A0B2A10179CE5B84841F91A6873736zDNEI" TargetMode="External"/><Relationship Id="rId133" Type="http://schemas.openxmlformats.org/officeDocument/2006/relationships/hyperlink" Target="consultantplus://offline/ref=656A252A188987E5610D23D7F77132DA1ED9868EFFBCDEE5E54B6A521AF0A0B2B30121C25A829A1F93B3D166708AE0AF8F9A282C95F0A7DCzCN4I" TargetMode="External"/><Relationship Id="rId154" Type="http://schemas.openxmlformats.org/officeDocument/2006/relationships/hyperlink" Target="consultantplus://offline/ref=656A252A188987E5610D23D7F77132DA1ED88286FBBBDEE5E54B6A521AF0A0B2B30121C25A829A1996B3D166708AE0AF8F9A282C95F0A7DCzCN4I" TargetMode="External"/><Relationship Id="rId175" Type="http://schemas.openxmlformats.org/officeDocument/2006/relationships/hyperlink" Target="consultantplus://offline/ref=BCD36CECB60AFC7E9B8EA804C0B29A19B687FF545D80F04A7FB2DC8E70BB7B335EAFE92A24FE77BE51B9B5063A32B4A3D9408E44B800N7I" TargetMode="External"/><Relationship Id="rId196" Type="http://schemas.openxmlformats.org/officeDocument/2006/relationships/hyperlink" Target="consultantplus://offline/ref=BCD36CECB60AFC7E9B8EA804C0B29A19B687FF545D80F04A7FB2DC8E70BB7B335EAFE92A25F377BE51B9B5063A32B4A3D9408E44B800N7I" TargetMode="External"/><Relationship Id="rId200" Type="http://schemas.openxmlformats.org/officeDocument/2006/relationships/hyperlink" Target="consultantplus://offline/ref=BCD36CECB60AFC7E9B8EA804C0B29A19B687FF545D80F04A7FB2DC8E70BB7B335EAFE92922F77CEE04F6B45A7F61A7A2DB408C40A404E50208N2I" TargetMode="External"/><Relationship Id="rId16" Type="http://schemas.openxmlformats.org/officeDocument/2006/relationships/hyperlink" Target="consultantplus://offline/ref=14D71780D4F8A600923D1F88ECE73671F06B34AE41287A87DAE392F8CB84D284D5729ED1DB8A718FEEFA888CD5F5C8F98A9EDFCCD92CF804y2NFI" TargetMode="External"/><Relationship Id="rId221" Type="http://schemas.openxmlformats.org/officeDocument/2006/relationships/hyperlink" Target="consultantplus://offline/ref=BCD36CECB60AFC7E9B8EA804C0B29A19B687FF545D80F04A7FB2DC8E70BB7B335EAFE9292AFE77BE51B9B5063A32B4A3D9408E44B800N7I" TargetMode="External"/><Relationship Id="rId242" Type="http://schemas.openxmlformats.org/officeDocument/2006/relationships/hyperlink" Target="consultantplus://offline/ref=BCD36CECB60AFC7E9B8EA804C0B29A19B788F0595C84F04A7FB2DC8E70BB7B335EAFE92922F77CE908F6B45A7F61A7A2DB408C40A404E50208N2I" TargetMode="External"/><Relationship Id="rId263" Type="http://schemas.openxmlformats.org/officeDocument/2006/relationships/hyperlink" Target="consultantplus://offline/ref=BCD36CECB60AFC7E9B8EA804C0B29A19B687F85E5F88F04A7FB2DC8E70BB7B334CAFB12523F162EA04E3E20B3903N5I" TargetMode="External"/><Relationship Id="rId37" Type="http://schemas.openxmlformats.org/officeDocument/2006/relationships/hyperlink" Target="consultantplus://offline/ref=14D71780D4F8A600923D1F88ECE73671F06136A5472D7A87DAE392F8CB84D284D5729ED1DB8A7288EBFA888CD5F5C8F98A9EDFCCD92CF804y2NFI" TargetMode="External"/><Relationship Id="rId58" Type="http://schemas.openxmlformats.org/officeDocument/2006/relationships/hyperlink" Target="consultantplus://offline/ref=14D71780D4F8A600923D1F88ECE73671FB673DA74023278DD2BA9EFACC8B8D93D23B92D0DB8A718FE4A58D99C4ADC4FE9280DBD6C52EFAy0N7I" TargetMode="External"/><Relationship Id="rId79" Type="http://schemas.openxmlformats.org/officeDocument/2006/relationships/hyperlink" Target="consultantplus://offline/ref=656A252A188987E5610D23D7F77132DA1EDA848CFBB3DEE5E54B6A521AF0A0B2A10179CE5B84841F91A6873736zDNEI" TargetMode="External"/><Relationship Id="rId102" Type="http://schemas.openxmlformats.org/officeDocument/2006/relationships/hyperlink" Target="consultantplus://offline/ref=656A252A188987E5610D23D7F77132DA1ED8858CF9BFDEE5E54B6A521AF0A0B2A10179CE5B84841F91A6873736zDNEI" TargetMode="External"/><Relationship Id="rId123" Type="http://schemas.openxmlformats.org/officeDocument/2006/relationships/hyperlink" Target="consultantplus://offline/ref=656A252A188987E5610D23D7F77132DA1EDC8D8BFABFDEE5E54B6A521AF0A0B2A10179CE5B84841F91A6873736zDNEI" TargetMode="External"/><Relationship Id="rId144" Type="http://schemas.openxmlformats.org/officeDocument/2006/relationships/hyperlink" Target="consultantplus://offline/ref=656A252A188987E5610D23D7F77132DA1EDA818AFEB9DEE5E54B6A521AF0A0B2B30121C25A829A1E94B3D166708AE0AF8F9A282C95F0A7DCzCN4I" TargetMode="External"/><Relationship Id="rId90" Type="http://schemas.openxmlformats.org/officeDocument/2006/relationships/hyperlink" Target="consultantplus://offline/ref=656A252A188987E5610D23D7F77132DA18DB8289F1B083EFED1266501DFFFFB7B41021C25C9C9A1B8BBA8535z3N5I" TargetMode="External"/><Relationship Id="rId165" Type="http://schemas.openxmlformats.org/officeDocument/2006/relationships/hyperlink" Target="consultantplus://offline/ref=BCD36CECB60AFC7E9B8EA804C0B29A19B687FF545D80F04A7FB2DC8E70BB7B335EAFE92927FF77BE51B9B5063A32B4A3D9408E44B800N7I" TargetMode="External"/><Relationship Id="rId186" Type="http://schemas.openxmlformats.org/officeDocument/2006/relationships/hyperlink" Target="consultantplus://offline/ref=BCD36CECB60AFC7E9B8EA804C0B29A19B687FF545D80F04A7FB2DC8E70BB7B335EAFE92A25F377BE51B9B5063A32B4A3D9408E44B800N7I" TargetMode="External"/><Relationship Id="rId211" Type="http://schemas.openxmlformats.org/officeDocument/2006/relationships/hyperlink" Target="consultantplus://offline/ref=BCD36CECB60AFC7E9B8EA804C0B29A19B687FF545D80F04A7FB2DC8E70BB7B335EAFE92A21F177BE51B9B5063A32B4A3D9408E44B800N7I" TargetMode="External"/><Relationship Id="rId232" Type="http://schemas.openxmlformats.org/officeDocument/2006/relationships/hyperlink" Target="consultantplus://offline/ref=BCD36CECB60AFC7E9B8EA804C0B29A19B687FF545D80F04A7FB2DC8E70BB7B335EAFE92A24FE77BE51B9B5063A32B4A3D9408E44B800N7I" TargetMode="External"/><Relationship Id="rId253" Type="http://schemas.openxmlformats.org/officeDocument/2006/relationships/hyperlink" Target="consultantplus://offline/ref=BCD36CECB60AFC7E9B8EA804C0B29A19B687FF545D80F04A7FB2DC8E70BB7B335EAFE92920FC28BB44A8ED0A3D2AAAA7C35C8C460BNBI" TargetMode="External"/><Relationship Id="rId274" Type="http://schemas.openxmlformats.org/officeDocument/2006/relationships/hyperlink" Target="consultantplus://offline/ref=BCD36CECB60AFC7E9B8EA804C0B29A19B687F85E5F88F04A7FB2DC8E70BB7B334CAFB12523F162EA04E3E20B3903N5I" TargetMode="External"/><Relationship Id="rId27" Type="http://schemas.openxmlformats.org/officeDocument/2006/relationships/hyperlink" Target="consultantplus://offline/ref=14D71780D4F8A600923D1F88ECE73671F0603DA3462C7A87DAE392F8CB84D284C772C6DDDA8C6F88EBEFDEDD93yAN1I" TargetMode="External"/><Relationship Id="rId48" Type="http://schemas.openxmlformats.org/officeDocument/2006/relationships/hyperlink" Target="consultantplus://offline/ref=14D71780D4F8A600923D1F88ECE73671F06631A3422F7A87DAE392F8CB84D284C772C6DDDA8C6F88EBEFDEDD93yAN1I" TargetMode="External"/><Relationship Id="rId69" Type="http://schemas.openxmlformats.org/officeDocument/2006/relationships/hyperlink" Target="consultantplus://offline/ref=14D71780D4F8A600923D1F88ECE73671F06632A7412E7A87DAE392F8CB84D284D5729ED1DB8A708DEFFA888CD5F5C8F98A9EDFCCD92CF804y2NFI" TargetMode="External"/><Relationship Id="rId113" Type="http://schemas.openxmlformats.org/officeDocument/2006/relationships/hyperlink" Target="consultantplus://offline/ref=656A252A188987E5610D23D7F77132DA1ED88289FFB3DEE5E54B6A521AF0A0B2A10179CE5B84841F91A6873736zDNEI" TargetMode="External"/><Relationship Id="rId134" Type="http://schemas.openxmlformats.org/officeDocument/2006/relationships/image" Target="media/image1.wmf"/><Relationship Id="rId80" Type="http://schemas.openxmlformats.org/officeDocument/2006/relationships/hyperlink" Target="consultantplus://offline/ref=656A252A188987E5610D23D7F77132DA1EDA848CFEBBDEE5E54B6A521AF0A0B2A10179CE5B84841F91A6873736zDNEI" TargetMode="External"/><Relationship Id="rId155" Type="http://schemas.openxmlformats.org/officeDocument/2006/relationships/hyperlink" Target="consultantplus://offline/ref=656A252A188987E5610D23D7F77132DA1ED88286FBBBDEE5E54B6A521AF0A0B2B30121C25A829B1697B3D166708AE0AF8F9A282C95F0A7DCzCN4I" TargetMode="External"/><Relationship Id="rId176" Type="http://schemas.openxmlformats.org/officeDocument/2006/relationships/hyperlink" Target="consultantplus://offline/ref=BCD36CECB60AFC7E9B8EA804C0B29A19B687FF545D80F04A7FB2DC8E70BB7B335EAFE92A25FE77BE51B9B5063A32B4A3D9408E44B800N7I" TargetMode="External"/><Relationship Id="rId197" Type="http://schemas.openxmlformats.org/officeDocument/2006/relationships/hyperlink" Target="consultantplus://offline/ref=BCD36CECB60AFC7E9B8EA804C0B29A19B685FF5D5B86F04A7FB2DC8E70BB7B335EAFE92923F177BE51B9B5063A32B4A3D9408E44B800N7I" TargetMode="External"/><Relationship Id="rId201" Type="http://schemas.openxmlformats.org/officeDocument/2006/relationships/hyperlink" Target="consultantplus://offline/ref=BCD36CECB60AFC7E9B8EA804C0B29A19B686FF5B5682F04A7FB2DC8E70BB7B335EAFE92922F77EE909F6B45A7F61A7A2DB408C40A404E50208N2I" TargetMode="External"/><Relationship Id="rId222" Type="http://schemas.openxmlformats.org/officeDocument/2006/relationships/hyperlink" Target="consultantplus://offline/ref=BCD36CECB60AFC7E9B8EA804C0B29A19B686FD5A5984F04A7FB2DC8E70BB7B335EAFE92A29A32DAE55F0E10D2534AEBDDF5E8E04N5I" TargetMode="External"/><Relationship Id="rId243" Type="http://schemas.openxmlformats.org/officeDocument/2006/relationships/image" Target="media/image17.wmf"/><Relationship Id="rId264" Type="http://schemas.openxmlformats.org/officeDocument/2006/relationships/hyperlink" Target="consultantplus://offline/ref=BCD36CECB60AFC7E9B8EA804C0B29A19B682F95B5E80F04A7FB2DC8E70BB7B335EAFE92921F37FE808F6B45A7F61A7A2DB408C40A404E50208N2I" TargetMode="External"/><Relationship Id="rId17" Type="http://schemas.openxmlformats.org/officeDocument/2006/relationships/hyperlink" Target="consultantplus://offline/ref=14D71780D4F8A600923D1F88ECE73671F06B34AE41287A87DAE392F8CB84D284D5729ED1DB8A718FEEFA888CD5F5C8F98A9EDFCCD92CF804y2NFI" TargetMode="External"/><Relationship Id="rId38" Type="http://schemas.openxmlformats.org/officeDocument/2006/relationships/hyperlink" Target="consultantplus://offline/ref=14D71780D4F8A600923D1F88ECE73671F06435A445207A87DAE392F8CB84D284C772C6DDDA8C6F88EBEFDEDD93yAN1I" TargetMode="External"/><Relationship Id="rId59" Type="http://schemas.openxmlformats.org/officeDocument/2006/relationships/hyperlink" Target="consultantplus://offline/ref=14D71780D4F8A600923D1F88ECE73671F16130A2432D7A87DAE392F8CB84D284C772C6DDDA8C6F88EBEFDEDD93yAN1I" TargetMode="External"/><Relationship Id="rId103" Type="http://schemas.openxmlformats.org/officeDocument/2006/relationships/hyperlink" Target="consultantplus://offline/ref=656A252A188987E5610D23D7F77132DA1ED8858CF9BFDEE5E54B6A521AF0A0B2A10179CE5B84841F91A6873736zDNEI" TargetMode="External"/><Relationship Id="rId124" Type="http://schemas.openxmlformats.org/officeDocument/2006/relationships/hyperlink" Target="consultantplus://offline/ref=656A252A188987E5610D23D7F77132DA1EDC8D8BFABFDEE5E54B6A521AF0A0B2B30121C25A829A1E91B3D166708AE0AF8F9A282C95F0A7DCzCN4I" TargetMode="External"/><Relationship Id="rId70" Type="http://schemas.openxmlformats.org/officeDocument/2006/relationships/hyperlink" Target="consultantplus://offline/ref=14D71780D4F8A600923D1F88ECE73671F0603DA3462C7A87DAE392F8CB84D284C772C6DDDA8C6F88EBEFDEDD93yAN1I" TargetMode="External"/><Relationship Id="rId91" Type="http://schemas.openxmlformats.org/officeDocument/2006/relationships/hyperlink" Target="consultantplus://offline/ref=656A252A188987E5610D23D7F77132DA1ED8858AF0BFDEE5E54B6A521AF0A0B2A10179CE5B84841F91A6873736zDNEI" TargetMode="External"/><Relationship Id="rId145" Type="http://schemas.openxmlformats.org/officeDocument/2006/relationships/hyperlink" Target="consultantplus://offline/ref=656A252A188987E5610D23D7F77132DA1EDA818AFEB9DEE5E54B6A521AF0A0B2B30121C25A829A1F92B3D166708AE0AF8F9A282C95F0A7DCzCN4I" TargetMode="External"/><Relationship Id="rId166" Type="http://schemas.openxmlformats.org/officeDocument/2006/relationships/hyperlink" Target="consultantplus://offline/ref=BCD36CECB60AFC7E9B8EA804C0B29A19B687FF545D80F04A7FB2DC8E70BB7B335EAFE92A23F277BE51B9B5063A32B4A3D9408E44B800N7I" TargetMode="External"/><Relationship Id="rId187" Type="http://schemas.openxmlformats.org/officeDocument/2006/relationships/hyperlink" Target="consultantplus://offline/ref=BCD36CECB60AFC7E9B8EA804C0B29A19B687FF545D80F04A7FB2DC8E70BB7B335EAFE9292AFE77BE51B9B5063A32B4A3D9408E44B800N7I" TargetMode="External"/><Relationship Id="rId1" Type="http://schemas.openxmlformats.org/officeDocument/2006/relationships/styles" Target="styles.xml"/><Relationship Id="rId212" Type="http://schemas.openxmlformats.org/officeDocument/2006/relationships/hyperlink" Target="consultantplus://offline/ref=BCD36CECB60AFC7E9B8EA804C0B29A19B687FF545D80F04A7FB2DC8E70BB7B335EAFE92A24FE77BE51B9B5063A32B4A3D9408E44B800N7I" TargetMode="External"/><Relationship Id="rId233" Type="http://schemas.openxmlformats.org/officeDocument/2006/relationships/hyperlink" Target="consultantplus://offline/ref=BCD36CECB60AFC7E9B8EA804C0B29A19B687FF545D80F04A7FB2DC8E70BB7B335EAFE9292AFE77BE51B9B5063A32B4A3D9408E44B800N7I" TargetMode="External"/><Relationship Id="rId254" Type="http://schemas.openxmlformats.org/officeDocument/2006/relationships/hyperlink" Target="consultantplus://offline/ref=BCD36CECB60AFC7E9B8EA804C0B29A19B788F0595C84F04A7FB2DC8E70BB7B335EAFE92922F77CEF09F6B45A7F61A7A2DB408C40A404E50208N2I" TargetMode="External"/><Relationship Id="rId28" Type="http://schemas.openxmlformats.org/officeDocument/2006/relationships/hyperlink" Target="consultantplus://offline/ref=14D71780D4F8A600923D1F88ECE73671F26532AE4D2F7A87DAE392F8CB84D284D5729ED1DB8A7188E8FA888CD5F5C8F98A9EDFCCD92CF804y2NFI" TargetMode="External"/><Relationship Id="rId49" Type="http://schemas.openxmlformats.org/officeDocument/2006/relationships/hyperlink" Target="consultantplus://offline/ref=14D71780D4F8A600923D1F88ECE73671F06632A7412E7A87DAE392F8CB84D284D5729ED1DB8A708DEFFA888CD5F5C8F98A9EDFCCD92CF804y2NFI" TargetMode="External"/><Relationship Id="rId114" Type="http://schemas.openxmlformats.org/officeDocument/2006/relationships/hyperlink" Target="consultantplus://offline/ref=656A252A188987E5610D23D7F77132DA1ED9838FFCBCDEE5E54B6A521AF0A0B2A10179CE5B84841F91A6873736zDNEI" TargetMode="External"/><Relationship Id="rId275" Type="http://schemas.openxmlformats.org/officeDocument/2006/relationships/hyperlink" Target="consultantplus://offline/ref=BCD36CECB60AFC7E9B8EA804C0B29A19B683F0595C84F04A7FB2DC8E70BB7B334CAFB12523F162EA04E3E20B3903N5I" TargetMode="External"/><Relationship Id="rId60" Type="http://schemas.openxmlformats.org/officeDocument/2006/relationships/hyperlink" Target="consultantplus://offline/ref=14D71780D4F8A600923D1F88ECE73671F2613CA5402C7A87DAE392F8CB84D284C772C6DDDA8C6F88EBEFDEDD93yAN1I" TargetMode="External"/><Relationship Id="rId81" Type="http://schemas.openxmlformats.org/officeDocument/2006/relationships/hyperlink" Target="consultantplus://offline/ref=656A252A188987E5610D23D7F77132DA1ED88786FEBEDEE5E54B6A521AF0A0B2A10179CE5B84841F91A6873736zDNEI" TargetMode="External"/><Relationship Id="rId135" Type="http://schemas.openxmlformats.org/officeDocument/2006/relationships/hyperlink" Target="consultantplus://offline/ref=656A252A188987E5610D23D7F77132DA1EDE878AFDBADEE5E54B6A521AF0A0B2B30121C25A829A1E97B3D166708AE0AF8F9A282C95F0A7DCzCN4I" TargetMode="External"/><Relationship Id="rId156" Type="http://schemas.openxmlformats.org/officeDocument/2006/relationships/image" Target="media/image4.wmf"/><Relationship Id="rId177" Type="http://schemas.openxmlformats.org/officeDocument/2006/relationships/hyperlink" Target="consultantplus://offline/ref=BCD36CECB60AFC7E9B8EA804C0B29A19B687FF545D80F04A7FB2DC8E70BB7B335EAFE9292AFE77BE51B9B5063A32B4A3D9408E44B800N7I" TargetMode="External"/><Relationship Id="rId198" Type="http://schemas.openxmlformats.org/officeDocument/2006/relationships/hyperlink" Target="consultantplus://offline/ref=BCD36CECB60AFC7E9B8EA804C0B29A19B685FD545683F04A7FB2DC8E70BB7B334CAFB12523F162EA04E3E20B3903N5I" TargetMode="External"/><Relationship Id="rId202" Type="http://schemas.openxmlformats.org/officeDocument/2006/relationships/hyperlink" Target="consultantplus://offline/ref=BCD36CECB60AFC7E9B8EA804C0B29A19B685FF5D5B86F04A7FB2DC8E70BB7B335EAFE9292AF477BE51B9B5063A32B4A3D9408E44B800N7I" TargetMode="External"/><Relationship Id="rId223" Type="http://schemas.openxmlformats.org/officeDocument/2006/relationships/hyperlink" Target="consultantplus://offline/ref=BCD36CECB60AFC7E9B8EA804C0B29A19B686FD5A5984F04A7FB2DC8E70BB7B335EAFE92A29A32DAE55F0E10D2534AEBDDF5E8E04N5I" TargetMode="External"/><Relationship Id="rId244" Type="http://schemas.openxmlformats.org/officeDocument/2006/relationships/image" Target="media/image18.wmf"/><Relationship Id="rId18" Type="http://schemas.openxmlformats.org/officeDocument/2006/relationships/hyperlink" Target="consultantplus://offline/ref=14D71780D4F8A600923D1F88ECE73671F06B34AE41287A87DAE392F8CB84D284D5729ED1DB8A7088E8FA888CD5F5C8F98A9EDFCCD92CF804y2NFI" TargetMode="External"/><Relationship Id="rId39" Type="http://schemas.openxmlformats.org/officeDocument/2006/relationships/hyperlink" Target="consultantplus://offline/ref=14D71780D4F8A600923D1F88ECE73671F06631A3422F7A87DAE392F8CB84D284C772C6DDDA8C6F88EBEFDEDD93yAN1I" TargetMode="External"/><Relationship Id="rId265" Type="http://schemas.openxmlformats.org/officeDocument/2006/relationships/hyperlink" Target="consultantplus://offline/ref=BCD36CECB60AFC7E9B8EA804C0B29A19B682F95B5E80F04A7FB2DC8E70BB7B335EAFE92921F37FE808F6B45A7F61A7A2DB408C40A404E50208N2I" TargetMode="External"/><Relationship Id="rId50" Type="http://schemas.openxmlformats.org/officeDocument/2006/relationships/hyperlink" Target="consultantplus://offline/ref=14D71780D4F8A600923D1F88ECE73671F06134A144287A87DAE392F8CB84D284D5729ED1DB8A708BE7FA888CD5F5C8F98A9EDFCCD92CF804y2NFI" TargetMode="External"/><Relationship Id="rId104" Type="http://schemas.openxmlformats.org/officeDocument/2006/relationships/hyperlink" Target="consultantplus://offline/ref=656A252A188987E5610D23D7F77132DA1ED8858CF9BFDEE5E54B6A521AF0A0B2A10179CE5B84841F91A6873736zDNEI" TargetMode="External"/><Relationship Id="rId125" Type="http://schemas.openxmlformats.org/officeDocument/2006/relationships/hyperlink" Target="consultantplus://offline/ref=656A252A188987E5610D23D7F77132DA1EDC8D8BFABFDEE5E54B6A521AF0A0B2A10179CE5B84841F91A6873736zDNEI" TargetMode="External"/><Relationship Id="rId146" Type="http://schemas.openxmlformats.org/officeDocument/2006/relationships/hyperlink" Target="consultantplus://offline/ref=656A252A188987E5610D23D7F77132DA1ED88286FBBBDEE5E54B6A521AF0A0B2B30121C15C8B914BC4FCD03A35D9F3AE8D9A2A2889zFN3I" TargetMode="External"/><Relationship Id="rId167" Type="http://schemas.openxmlformats.org/officeDocument/2006/relationships/hyperlink" Target="consultantplus://offline/ref=BCD36CECB60AFC7E9B8EA804C0B29A19B681FC545C84F04A7FB2DC8E70BB7B334CAFB12523F162EA04E3E20B3903N5I" TargetMode="External"/><Relationship Id="rId188" Type="http://schemas.openxmlformats.org/officeDocument/2006/relationships/hyperlink" Target="consultantplus://offline/ref=BCD36CECB60AFC7E9B8EA804C0B29A19B687FF5B5B81F04A7FB2DC8E70BB7B334CAFB12523F162EA04E3E20B3903N5I" TargetMode="External"/><Relationship Id="rId71" Type="http://schemas.openxmlformats.org/officeDocument/2006/relationships/hyperlink" Target="consultantplus://offline/ref=14D71780D4F8A600923D1F88ECE73671F06B34AE41287A87DAE392F8CB84D284D5729ED1DB8A708DE7FA888CD5F5C8F98A9EDFCCD92CF804y2NFI" TargetMode="External"/><Relationship Id="rId92" Type="http://schemas.openxmlformats.org/officeDocument/2006/relationships/hyperlink" Target="consultantplus://offline/ref=656A252A188987E5610D23D7F77132DA1EDA828FFDBDDEE5E54B6A521AF0A0B2A10179CE5B84841F91A6873736zDNEI" TargetMode="External"/><Relationship Id="rId213" Type="http://schemas.openxmlformats.org/officeDocument/2006/relationships/hyperlink" Target="consultantplus://offline/ref=BCD36CECB60AFC7E9B8EA804C0B29A19B687FF545D80F04A7FB2DC8E70BB7B335EAFE92A25F377BE51B9B5063A32B4A3D9408E44B800N7I" TargetMode="External"/><Relationship Id="rId234" Type="http://schemas.openxmlformats.org/officeDocument/2006/relationships/hyperlink" Target="consultantplus://offline/ref=BCD36CECB60AFC7E9B8EA804C0B29A19B682F95B5E80F04A7FB2DC8E70BB7B335EAFE92920F37DE206F6B45A7F61A7A2DB408C40A404E50208N2I" TargetMode="External"/><Relationship Id="rId2" Type="http://schemas.openxmlformats.org/officeDocument/2006/relationships/settings" Target="settings.xml"/><Relationship Id="rId29" Type="http://schemas.openxmlformats.org/officeDocument/2006/relationships/hyperlink" Target="consultantplus://offline/ref=14D71780D4F8A600923D1F88ECE73671F26A34A042217A87DAE392F8CB84D284D5729ED1DB8A7189EAFA888CD5F5C8F98A9EDFCCD92CF804y2NFI" TargetMode="External"/><Relationship Id="rId255" Type="http://schemas.openxmlformats.org/officeDocument/2006/relationships/hyperlink" Target="consultantplus://offline/ref=BCD36CECB60AFC7E9B8EA804C0B29A19B687FF5B5F89F04A7FB2DC8E70BB7B335EAFE92922F77CEB00F6B45A7F61A7A2DB408C40A404E50208N2I" TargetMode="External"/><Relationship Id="rId276" Type="http://schemas.openxmlformats.org/officeDocument/2006/relationships/hyperlink" Target="consultantplus://offline/ref=BCD36CECB60AFC7E9B8EA804C0B29A19B687F85E5F88F04A7FB2DC8E70BB7B334CAFB12523F162EA04E3E20B3903N5I" TargetMode="External"/><Relationship Id="rId40" Type="http://schemas.openxmlformats.org/officeDocument/2006/relationships/hyperlink" Target="consultantplus://offline/ref=14D71780D4F8A600923D1F88ECE73671F06631A3422F7A87DAE392F8CB84D284C772C6DDDA8C6F88EBEFDEDD93yAN1I" TargetMode="External"/><Relationship Id="rId115" Type="http://schemas.openxmlformats.org/officeDocument/2006/relationships/hyperlink" Target="consultantplus://offline/ref=656A252A188987E5610D23D7F77132DA1EDA8D86F1B2DEE5E54B6A521AF0A0B2A10179CE5B84841F91A6873736zDNEI" TargetMode="External"/><Relationship Id="rId136" Type="http://schemas.openxmlformats.org/officeDocument/2006/relationships/hyperlink" Target="consultantplus://offline/ref=656A252A188987E5610D23D7F77132DA1EDD818AFFBEDEE5E54B6A521AF0A0B2B30121C25A829A1D94B3D166708AE0AF8F9A282C95F0A7DCzCN4I" TargetMode="External"/><Relationship Id="rId157" Type="http://schemas.openxmlformats.org/officeDocument/2006/relationships/hyperlink" Target="consultantplus://offline/ref=BCD36CECB60AFC7E9B8EA804C0B29A19B687FE545787F04A7FB2DC8E70BB7B335EAFE92922F77DE201F6B45A7F61A7A2DB408C40A404E50208N2I" TargetMode="External"/><Relationship Id="rId178" Type="http://schemas.openxmlformats.org/officeDocument/2006/relationships/hyperlink" Target="consultantplus://offline/ref=BCD36CECB60AFC7E9B8EA804C0B29A19B687FB5B5F86F04A7FB2DC8E70BB7B335EAFE92922F77CE208F6B45A7F61A7A2DB408C40A404E50208N2I" TargetMode="External"/><Relationship Id="rId61" Type="http://schemas.openxmlformats.org/officeDocument/2006/relationships/hyperlink" Target="consultantplus://offline/ref=14D71780D4F8A600923D1F88ECE73671F26B33A440287A87DAE392F8CB84D284D5729ED1DB8A7188E6FA888CD5F5C8F98A9EDFCCD92CF804y2NFI" TargetMode="External"/><Relationship Id="rId82" Type="http://schemas.openxmlformats.org/officeDocument/2006/relationships/hyperlink" Target="consultantplus://offline/ref=656A252A188987E5610D23D7F77132DA1CDA838AFFB3DEE5E54B6A521AF0A0B2B30121C25A829A1F9DB3D166708AE0AF8F9A282C95F0A7DCzCN4I" TargetMode="External"/><Relationship Id="rId199" Type="http://schemas.openxmlformats.org/officeDocument/2006/relationships/hyperlink" Target="consultantplus://offline/ref=BCD36CECB60AFC7E9B8EA804C0B29A19B685FF5D5B86F04A7FB2DC8E70BB7B335EAFE92E27FC28BB44A8ED0A3D2AAAA7C35C8C460BNBI" TargetMode="External"/><Relationship Id="rId203" Type="http://schemas.openxmlformats.org/officeDocument/2006/relationships/image" Target="media/image9.wmf"/><Relationship Id="rId19" Type="http://schemas.openxmlformats.org/officeDocument/2006/relationships/hyperlink" Target="consultantplus://offline/ref=14D71780D4F8A600923D1F88ECE73671F06134A144287A87DAE392F8CB84D284D5729ED1DB8A7181EFFA888CD5F5C8F98A9EDFCCD92CF804y2NFI" TargetMode="External"/><Relationship Id="rId224" Type="http://schemas.openxmlformats.org/officeDocument/2006/relationships/image" Target="media/image11.wmf"/><Relationship Id="rId245" Type="http://schemas.openxmlformats.org/officeDocument/2006/relationships/hyperlink" Target="consultantplus://offline/ref=BCD36CECB60AFC7E9B8EA804C0B29A19B687FF545D80F04A7FB2DC8E70BB7B335EAFE92922F77CEE04F6B45A7F61A7A2DB408C40A404E50208N2I" TargetMode="External"/><Relationship Id="rId266" Type="http://schemas.openxmlformats.org/officeDocument/2006/relationships/hyperlink" Target="consultantplus://offline/ref=BCD36CECB60AFC7E9B8EA804C0B29A19B682F95B5E80F04A7FB2DC8E70BB7B335EAFE92921F37FE808F6B45A7F61A7A2DB408C40A404E50208N2I" TargetMode="External"/><Relationship Id="rId30" Type="http://schemas.openxmlformats.org/officeDocument/2006/relationships/hyperlink" Target="consultantplus://offline/ref=14D71780D4F8A600923D1F88ECE73671F26A36A2422C7A87DAE392F8CB84D284D5729ED1DB8A7188E9FA888CD5F5C8F98A9EDFCCD92CF804y2NFI" TargetMode="External"/><Relationship Id="rId105" Type="http://schemas.openxmlformats.org/officeDocument/2006/relationships/hyperlink" Target="consultantplus://offline/ref=656A252A188987E5610D23D7F77132DA1ED88487FDBFDEE5E54B6A521AF0A0B2A10179CE5B84841F91A6873736zDNEI" TargetMode="External"/><Relationship Id="rId126" Type="http://schemas.openxmlformats.org/officeDocument/2006/relationships/hyperlink" Target="consultantplus://offline/ref=656A252A188987E5610D23D7F77132DA1EDC8D8BFABFDEE5E54B6A521AF0A0B2B30121C25A829A1E91B3D166708AE0AF8F9A282C95F0A7DCzCN4I" TargetMode="External"/><Relationship Id="rId147" Type="http://schemas.openxmlformats.org/officeDocument/2006/relationships/hyperlink" Target="consultantplus://offline/ref=656A252A188987E5610D23D7F77132DA1ED88286FBBBDEE5E54B6A521AF0A0B2B30121C15D86914BC4FCD03A35D9F3AE8D9A2A2889zFN3I" TargetMode="External"/><Relationship Id="rId168" Type="http://schemas.openxmlformats.org/officeDocument/2006/relationships/hyperlink" Target="consultantplus://offline/ref=BCD36CECB60AFC7E9B8EA804C0B29A19B685F05F5780F04A7FB2DC8E70BB7B335EAFE92922F77CEB03F6B45A7F61A7A2DB408C40A404E50208N2I" TargetMode="External"/><Relationship Id="rId51" Type="http://schemas.openxmlformats.org/officeDocument/2006/relationships/hyperlink" Target="consultantplus://offline/ref=14D71780D4F8A600923D1F88ECE73671F06231AE462C7A87DAE392F8CB84D284C772C6DDDA8C6F88EBEFDEDD93yAN1I" TargetMode="External"/><Relationship Id="rId72" Type="http://schemas.openxmlformats.org/officeDocument/2006/relationships/hyperlink" Target="consultantplus://offline/ref=14D71780D4F8A600923D1F88ECE73671F06B34AE41287A87DAE392F8CB84D284D5729ED1DB8A708EE9FA888CD5F5C8F98A9EDFCCD92CF804y2NFI" TargetMode="External"/><Relationship Id="rId93" Type="http://schemas.openxmlformats.org/officeDocument/2006/relationships/hyperlink" Target="consultantplus://offline/ref=656A252A188987E5610D23D7F77132DA1EDA828FFDBDDEE5E54B6A521AF0A0B2A10179CE5B84841F91A6873736zDNEI" TargetMode="External"/><Relationship Id="rId189" Type="http://schemas.openxmlformats.org/officeDocument/2006/relationships/hyperlink" Target="consultantplus://offline/ref=BCD36CECB60AFC7E9B8EA804C0B29A19B687FA545880F04A7FB2DC8E70BB7B335EAFE92922F77CEC02F6B45A7F61A7A2DB408C40A404E50208N2I" TargetMode="External"/><Relationship Id="rId3" Type="http://schemas.openxmlformats.org/officeDocument/2006/relationships/webSettings" Target="webSettings.xml"/><Relationship Id="rId214" Type="http://schemas.openxmlformats.org/officeDocument/2006/relationships/hyperlink" Target="consultantplus://offline/ref=BCD36CECB60AFC7E9B8EA804C0B29A19B687FF545D80F04A7FB2DC8E70BB7B335EAFE9292AFE77BE51B9B5063A32B4A3D9408E44B800N7I" TargetMode="External"/><Relationship Id="rId235" Type="http://schemas.openxmlformats.org/officeDocument/2006/relationships/hyperlink" Target="consultantplus://offline/ref=BCD36CECB60AFC7E9B8EA804C0B29A19B687FF545D80F04A7FB2DC8E70BB7B335EAFE92922F77CEE04F6B45A7F61A7A2DB408C40A404E50208N2I" TargetMode="External"/><Relationship Id="rId256" Type="http://schemas.openxmlformats.org/officeDocument/2006/relationships/image" Target="media/image19.wmf"/><Relationship Id="rId277" Type="http://schemas.openxmlformats.org/officeDocument/2006/relationships/fontTable" Target="fontTable.xml"/><Relationship Id="rId116" Type="http://schemas.openxmlformats.org/officeDocument/2006/relationships/hyperlink" Target="consultantplus://offline/ref=656A252A188987E5610D23D7F77132DA1EDC8C88F8BBDEE5E54B6A521AF0A0B2A10179CE5B84841F91A6873736zDNEI" TargetMode="External"/><Relationship Id="rId137" Type="http://schemas.openxmlformats.org/officeDocument/2006/relationships/hyperlink" Target="consultantplus://offline/ref=656A252A188987E5610D23D7F77132DA1EDD818AFFBEDEE5E54B6A521AF0A0B2B30121C25A829A1D94B3D166708AE0AF8F9A282C95F0A7DCzCN4I" TargetMode="External"/><Relationship Id="rId158" Type="http://schemas.openxmlformats.org/officeDocument/2006/relationships/hyperlink" Target="consultantplus://offline/ref=BCD36CECB60AFC7E9B8EA804C0B29A19B682F9555684F04A7FB2DC8E70BB7B335EAFE92922F77DEB02F6B45A7F61A7A2DB408C40A404E50208N2I" TargetMode="External"/><Relationship Id="rId20" Type="http://schemas.openxmlformats.org/officeDocument/2006/relationships/hyperlink" Target="consultantplus://offline/ref=14D71780D4F8A600923D1F88ECE73671F06B34AE41287A87DAE392F8CB84D284D5729ED1DB8A7089EBFA888CD5F5C8F98A9EDFCCD92CF804y2NFI" TargetMode="External"/><Relationship Id="rId41" Type="http://schemas.openxmlformats.org/officeDocument/2006/relationships/hyperlink" Target="consultantplus://offline/ref=14D71780D4F8A600923D1F88ECE73671F06B34AE41287A87DAE392F8CB84D284D5729ED1DB8A708BEBFA888CD5F5C8F98A9EDFCCD92CF804y2NFI" TargetMode="External"/><Relationship Id="rId62" Type="http://schemas.openxmlformats.org/officeDocument/2006/relationships/hyperlink" Target="consultantplus://offline/ref=14D71780D4F8A600923D1F88ECE73671F16B3CA2412E7A87DAE392F8CB84D284D5729ED1DB8A7188E7FA888CD5F5C8F98A9EDFCCD92CF804y2NFI" TargetMode="External"/><Relationship Id="rId83" Type="http://schemas.openxmlformats.org/officeDocument/2006/relationships/hyperlink" Target="consultantplus://offline/ref=656A252A188987E5610D23D7F77132DA14D6818EFAB083EFED1266501DFFFFB7B41021C25C9C9A1B8BBA8535z3N5I" TargetMode="External"/><Relationship Id="rId179" Type="http://schemas.openxmlformats.org/officeDocument/2006/relationships/hyperlink" Target="consultantplus://offline/ref=BCD36CECB60AFC7E9B8EA804C0B29A19B681FF5F5688F04A7FB2DC8E70BB7B335EAFE92922F778EC08F6B45A7F61A7A2DB408C40A404E50208N2I" TargetMode="External"/><Relationship Id="rId190" Type="http://schemas.openxmlformats.org/officeDocument/2006/relationships/hyperlink" Target="consultantplus://offline/ref=BCD36CECB60AFC7E9B8EA804C0B29A19B687FA5B5681F04A7FB2DC8E70BB7B335EAFE92922F77EE803F6B45A7F61A7A2DB408C40A404E50208N2I" TargetMode="External"/><Relationship Id="rId204" Type="http://schemas.openxmlformats.org/officeDocument/2006/relationships/hyperlink" Target="consultantplus://offline/ref=BCD36CECB60AFC7E9B8EA804C0B29A19B687FF545D80F04A7FB2DC8E70BB7B335EAFE92A27F077BE51B9B5063A32B4A3D9408E44B800N7I" TargetMode="External"/><Relationship Id="rId225" Type="http://schemas.openxmlformats.org/officeDocument/2006/relationships/image" Target="media/image12.wmf"/><Relationship Id="rId246" Type="http://schemas.openxmlformats.org/officeDocument/2006/relationships/hyperlink" Target="consultantplus://offline/ref=BCD36CECB60AFC7E9B8EA804C0B29A19B789FC545888F04A7FB2DC8E70BB7B335EAFE92922F77CEB02F6B45A7F61A7A2DB408C40A404E50208N2I" TargetMode="External"/><Relationship Id="rId267" Type="http://schemas.openxmlformats.org/officeDocument/2006/relationships/hyperlink" Target="consultantplus://offline/ref=BCD36CECB60AFC7E9B8EA804C0B29A19B683F0595C84F04A7FB2DC8E70BB7B334CAFB12523F162EA04E3E20B3903N5I" TargetMode="External"/><Relationship Id="rId106" Type="http://schemas.openxmlformats.org/officeDocument/2006/relationships/hyperlink" Target="consultantplus://offline/ref=656A252A188987E5610D23D7F77132DA1ED8858DF0BBDEE5E54B6A521AF0A0B2A10179CE5B84841F91A6873736zDNEI" TargetMode="External"/><Relationship Id="rId127" Type="http://schemas.openxmlformats.org/officeDocument/2006/relationships/hyperlink" Target="consultantplus://offline/ref=656A252A188987E5610D23D7F77132DA1EDC8D8BFABFDEE5E54B6A521AF0A0B2A10179CE5B84841F91A6873736zDNEI" TargetMode="External"/><Relationship Id="rId10" Type="http://schemas.openxmlformats.org/officeDocument/2006/relationships/hyperlink" Target="consultantplus://offline/ref=14D71780D4F8A600923D1F88ECE73671F06B34AE41287A87DAE392F8CB84D284D5729ED1DB8A718DE8FA888CD5F5C8F98A9EDFCCD92CF804y2NFI" TargetMode="External"/><Relationship Id="rId31" Type="http://schemas.openxmlformats.org/officeDocument/2006/relationships/hyperlink" Target="consultantplus://offline/ref=14D71780D4F8A600923D1F88ECE73671F06734A243207A87DAE392F8CB84D284D5729ED1DB8A7188E7FA888CD5F5C8F98A9EDFCCD92CF804y2NFI" TargetMode="External"/><Relationship Id="rId52" Type="http://schemas.openxmlformats.org/officeDocument/2006/relationships/hyperlink" Target="consultantplus://offline/ref=14D71780D4F8A600923D1F88ECE73671F0663DAE462C7A87DAE392F8CB84D284C772C6DDDA8C6F88EBEFDEDD93yAN1I" TargetMode="External"/><Relationship Id="rId73" Type="http://schemas.openxmlformats.org/officeDocument/2006/relationships/hyperlink" Target="consultantplus://offline/ref=14D71780D4F8A600923D1F88ECE73671F06436A047287A87DAE392F8CB84D284D5729ED1DB8A7188E8FA888CD5F5C8F98A9EDFCCD92CF804y2NFI" TargetMode="External"/><Relationship Id="rId94" Type="http://schemas.openxmlformats.org/officeDocument/2006/relationships/hyperlink" Target="consultantplus://offline/ref=656A252A188987E5610D23D7F77132DA1EDA828FFDBDDEE5E54B6A521AF0A0B2A10179CE5B84841F91A6873736zDNEI" TargetMode="External"/><Relationship Id="rId148" Type="http://schemas.openxmlformats.org/officeDocument/2006/relationships/image" Target="media/image3.wmf"/><Relationship Id="rId169" Type="http://schemas.openxmlformats.org/officeDocument/2006/relationships/hyperlink" Target="consultantplus://offline/ref=BCD36CECB60AFC7E9B8EA804C0B29A19B685F05F5780F04A7FB2DC8E70BB7B335EAFE92922F77DEC00F6B45A7F61A7A2DB408C40A404E50208N2I" TargetMode="External"/><Relationship Id="rId4" Type="http://schemas.openxmlformats.org/officeDocument/2006/relationships/footnotes" Target="footnotes.xml"/><Relationship Id="rId180" Type="http://schemas.openxmlformats.org/officeDocument/2006/relationships/hyperlink" Target="consultantplus://offline/ref=BCD36CECB60AFC7E9B8EA804C0B29A19B681FF5F5688F04A7FB2DC8E70BB7B335EAFE92922F778EC08F6B45A7F61A7A2DB408C40A404E50208N2I" TargetMode="External"/><Relationship Id="rId215" Type="http://schemas.openxmlformats.org/officeDocument/2006/relationships/image" Target="media/image10.wmf"/><Relationship Id="rId236" Type="http://schemas.openxmlformats.org/officeDocument/2006/relationships/hyperlink" Target="consultantplus://offline/ref=BCD36CECB60AFC7E9B8EA804C0B29A19B788F0595C84F04A7FB2DC8E70BB7B335EAFE92922F77CE802F6B45A7F61A7A2DB408C40A404E50208N2I" TargetMode="External"/><Relationship Id="rId257" Type="http://schemas.openxmlformats.org/officeDocument/2006/relationships/hyperlink" Target="consultantplus://offline/ref=BCD36CECB60AFC7E9B8EA804C0B29A19B683F0595C84F04A7FB2DC8E70BB7B335EAFE92922F77CEB04F6B45A7F61A7A2DB408C40A404E50208N2I" TargetMode="External"/><Relationship Id="rId278" Type="http://schemas.openxmlformats.org/officeDocument/2006/relationships/theme" Target="theme/theme1.xml"/><Relationship Id="rId42" Type="http://schemas.openxmlformats.org/officeDocument/2006/relationships/hyperlink" Target="consultantplus://offline/ref=14D71780D4F8A600923D1F88ECE73671F06632A7412E7A87DAE392F8CB84D284D5729ED1DB8A708DEFFA888CD5F5C8F98A9EDFCCD92CF804y2NFI" TargetMode="External"/><Relationship Id="rId84" Type="http://schemas.openxmlformats.org/officeDocument/2006/relationships/hyperlink" Target="consultantplus://offline/ref=656A252A188987E5610D23D7F77132DA1ED88786FEBEDEE5E54B6A521AF0A0B2A10179CE5B84841F91A6873736zDNEI" TargetMode="External"/><Relationship Id="rId138" Type="http://schemas.openxmlformats.org/officeDocument/2006/relationships/hyperlink" Target="consultantplus://offline/ref=656A252A188987E5610D23D7F77132DA1ED88286FBBBDEE5E54B6A521AF0A0B2B30121C25D8A914BC4FCD03A35D9F3AE8D9A2A2889zFN3I" TargetMode="External"/><Relationship Id="rId191" Type="http://schemas.openxmlformats.org/officeDocument/2006/relationships/hyperlink" Target="consultantplus://offline/ref=BCD36CECB60AFC7E9B8EA804C0B29A19B687FF545D80F04A7FB2DC8E70BB7B335EAFE92F26FC28BB44A8ED0A3D2AAAA7C35C8C460BNBI" TargetMode="External"/><Relationship Id="rId205" Type="http://schemas.openxmlformats.org/officeDocument/2006/relationships/hyperlink" Target="consultantplus://offline/ref=BCD36CECB60AFC7E9B8EA804C0B29A19B687FA545880F04A7FB2DC8E70BB7B334CAFB12523F162EA04E3E20B3903N5I" TargetMode="External"/><Relationship Id="rId247" Type="http://schemas.openxmlformats.org/officeDocument/2006/relationships/hyperlink" Target="consultantplus://offline/ref=BCD36CECB60AFC7E9B8EA804C0B29A19B788F0595C84F04A7FB2DC8E70BB7B335EAFE92922F77CEE08F6B45A7F61A7A2DB408C40A404E50208N2I" TargetMode="External"/><Relationship Id="rId107" Type="http://schemas.openxmlformats.org/officeDocument/2006/relationships/hyperlink" Target="consultantplus://offline/ref=656A252A188987E5610D23D7F77132DA1ED8858DF0BBDEE5E54B6A521AF0A0B2A10179CE5B84841F91A6873736zDNEI" TargetMode="External"/><Relationship Id="rId11" Type="http://schemas.openxmlformats.org/officeDocument/2006/relationships/hyperlink" Target="consultantplus://offline/ref=14D71780D4F8A600923D1F88ECE73671F0673DA44D2D7A87DAE392F8CB84D284D5729ED1DB8A718AE8FA888CD5F5C8F98A9EDFCCD92CF804y2NFI" TargetMode="External"/><Relationship Id="rId53" Type="http://schemas.openxmlformats.org/officeDocument/2006/relationships/hyperlink" Target="consultantplus://offline/ref=14D71780D4F8A600923D1F88ECE73671F26A34A042217A87DAE392F8CB84D284D5729ED1DB8A7189EAFA888CD5F5C8F98A9EDFCCD92CF804y2NFI" TargetMode="External"/><Relationship Id="rId149" Type="http://schemas.openxmlformats.org/officeDocument/2006/relationships/hyperlink" Target="consultantplus://offline/ref=656A252A188987E5610D23D7F77132DA1ED88286FBBBDEE5E54B6A521AF0A0B2B30121C25A829B1C9CB3D166708AE0AF8F9A282C95F0A7DCzCN4I" TargetMode="External"/><Relationship Id="rId95" Type="http://schemas.openxmlformats.org/officeDocument/2006/relationships/hyperlink" Target="consultantplus://offline/ref=656A252A188987E5610D23D7F77132DA1EDA828FFDBDDEE5E54B6A521AF0A0B2A10179CE5B84841F91A6873736zDNEI" TargetMode="External"/><Relationship Id="rId160" Type="http://schemas.openxmlformats.org/officeDocument/2006/relationships/hyperlink" Target="consultantplus://offline/ref=BCD36CECB60AFC7E9B8EA804C0B29A19B683FA5A5E89F04A7FB2DC8E70BB7B335EAFE92922F77CEB02F6B45A7F61A7A2DB408C40A404E50208N2I" TargetMode="External"/><Relationship Id="rId216" Type="http://schemas.openxmlformats.org/officeDocument/2006/relationships/hyperlink" Target="consultantplus://offline/ref=BCD36CECB60AFC7E9B8EA804C0B29A19B687FF545D80F04A7FB2DC8E70BB7B335EAFE92A27F077BE51B9B5063A32B4A3D9408E44B800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564</Pages>
  <Words>141618</Words>
  <Characters>807226</Characters>
  <Application>Microsoft Office Word</Application>
  <DocSecurity>0</DocSecurity>
  <Lines>6726</Lines>
  <Paragraphs>1893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Ирина Вадимовна</dc:creator>
  <cp:keywords/>
  <dc:description/>
  <cp:lastModifiedBy>Кононова Ирина Вадимовна</cp:lastModifiedBy>
  <cp:revision>23</cp:revision>
  <dcterms:created xsi:type="dcterms:W3CDTF">2021-04-16T08:13:00Z</dcterms:created>
  <dcterms:modified xsi:type="dcterms:W3CDTF">2021-04-19T08:07:00Z</dcterms:modified>
</cp:coreProperties>
</file>